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4AF25" w14:textId="77777777" w:rsidR="001E24C4" w:rsidRDefault="001E24C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1453C31A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32206FC9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7646A825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122B2580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6B976465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780050BB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331DAF2F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021F450E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5DEC879D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77B20741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2B059876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75AF1B5B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74D44802" w14:textId="77777777" w:rsidR="00BA2C66" w:rsidRDefault="00BA2C66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14807BDE" w14:textId="77777777" w:rsidR="00BA2C66" w:rsidRDefault="00BA2C66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3A0B09F8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549ED2B7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5522F135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7C2A963B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078B2735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441E1E52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470530FB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005FD79E" w14:textId="77777777" w:rsidR="001E24C4" w:rsidRDefault="001E24C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77DF6C36" w14:textId="49A66A40" w:rsidR="001E24C4" w:rsidRDefault="004147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РАБОЧАЯ </w:t>
      </w:r>
      <w:r w:rsidR="00E520EA">
        <w:rPr>
          <w:b/>
          <w:caps/>
          <w:sz w:val="28"/>
        </w:rPr>
        <w:t>ПРОГРАММа Производственной ПРАКТИКИ</w:t>
      </w:r>
    </w:p>
    <w:p w14:paraId="51474D14" w14:textId="77777777" w:rsidR="001E24C4" w:rsidRDefault="001E24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3764CB10" w14:textId="19109A33" w:rsidR="001E24C4" w:rsidRDefault="00E520EA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>ПМ. 0</w:t>
      </w:r>
      <w:r w:rsidR="006B5D0E">
        <w:rPr>
          <w:b/>
          <w:caps/>
          <w:sz w:val="28"/>
        </w:rPr>
        <w:t>3</w:t>
      </w:r>
      <w:r>
        <w:rPr>
          <w:b/>
          <w:caps/>
          <w:sz w:val="28"/>
        </w:rPr>
        <w:t xml:space="preserve"> </w:t>
      </w:r>
      <w:r w:rsidR="006B5D0E" w:rsidRPr="00B03BB5">
        <w:rPr>
          <w:b/>
          <w:sz w:val="24"/>
          <w:szCs w:val="24"/>
        </w:rPr>
        <w:t>ОРГАНИЗАЦИОННОЕ ОБЕСПЕЧЕНИЕ ДЕЯТЕЛЬНОСТИ ПРАВООХРАНИТЕЛЬНЫХ ОРГАНОВ</w:t>
      </w:r>
    </w:p>
    <w:p w14:paraId="30CEF3A3" w14:textId="77777777" w:rsidR="001E24C4" w:rsidRDefault="001E2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</w:rPr>
      </w:pPr>
    </w:p>
    <w:p w14:paraId="0E65915B" w14:textId="77777777" w:rsidR="001E24C4" w:rsidRDefault="001E24C4">
      <w:pPr>
        <w:rPr>
          <w:b/>
          <w:caps/>
          <w:sz w:val="28"/>
        </w:rPr>
      </w:pPr>
    </w:p>
    <w:p w14:paraId="6985FB11" w14:textId="77777777" w:rsidR="001E24C4" w:rsidRDefault="001E24C4">
      <w:pPr>
        <w:rPr>
          <w:sz w:val="24"/>
        </w:rPr>
      </w:pPr>
    </w:p>
    <w:p w14:paraId="7B2C3771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D148185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5653F99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4C0D152D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388B81C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625D989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A3A2671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174AE59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B68C11C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E068835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3AC3B25B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4CD447E9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5C54F67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1CBF592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C06D806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4B0D7F4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D3F395B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FA996F3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760DA26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FBE3FF1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C8CE3E6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48FE251A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7635DB3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14901E9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7387246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124ECA7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49641CE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4939583" w14:textId="08B88299" w:rsidR="002021F7" w:rsidRDefault="002021F7" w:rsidP="00202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  <w:r w:rsidRPr="00CC6E32">
        <w:rPr>
          <w:b/>
          <w:bCs/>
        </w:rPr>
        <w:t>Полевской 20</w:t>
      </w:r>
      <w:r>
        <w:rPr>
          <w:b/>
          <w:bCs/>
        </w:rPr>
        <w:t>2</w:t>
      </w:r>
      <w:r w:rsidR="008B7878">
        <w:rPr>
          <w:b/>
          <w:bCs/>
        </w:rPr>
        <w:t>6</w:t>
      </w:r>
      <w:bookmarkStart w:id="0" w:name="_GoBack"/>
      <w:bookmarkEnd w:id="0"/>
    </w:p>
    <w:p w14:paraId="7E7DE2BC" w14:textId="464C35FF" w:rsidR="00BA2C66" w:rsidRPr="00305750" w:rsidRDefault="00BA2C66" w:rsidP="00BA2C66">
      <w:pPr>
        <w:jc w:val="both"/>
        <w:rPr>
          <w:i/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Рабочая программа</w:t>
      </w:r>
      <w:r w:rsidRPr="00305750">
        <w:rPr>
          <w:spacing w:val="-11"/>
          <w:sz w:val="24"/>
          <w:szCs w:val="24"/>
        </w:rPr>
        <w:t xml:space="preserve"> </w:t>
      </w:r>
      <w:r w:rsidRPr="00305750">
        <w:rPr>
          <w:sz w:val="24"/>
          <w:szCs w:val="24"/>
        </w:rPr>
        <w:t>производственной</w:t>
      </w:r>
      <w:r w:rsidRPr="00305750">
        <w:rPr>
          <w:spacing w:val="-11"/>
          <w:sz w:val="24"/>
          <w:szCs w:val="24"/>
        </w:rPr>
        <w:t xml:space="preserve"> </w:t>
      </w:r>
      <w:r w:rsidRPr="00305750">
        <w:rPr>
          <w:sz w:val="24"/>
          <w:szCs w:val="24"/>
        </w:rPr>
        <w:t>практики</w:t>
      </w:r>
      <w:r w:rsidRPr="00305750">
        <w:rPr>
          <w:spacing w:val="-11"/>
          <w:sz w:val="24"/>
          <w:szCs w:val="24"/>
        </w:rPr>
        <w:t xml:space="preserve"> </w:t>
      </w:r>
      <w:r w:rsidRPr="00305750">
        <w:rPr>
          <w:spacing w:val="-5"/>
          <w:sz w:val="24"/>
          <w:szCs w:val="24"/>
        </w:rPr>
        <w:t>по</w:t>
      </w:r>
      <w:r w:rsidRPr="00305750">
        <w:rPr>
          <w:sz w:val="24"/>
          <w:szCs w:val="24"/>
        </w:rPr>
        <w:t xml:space="preserve"> профессиональному модулю </w:t>
      </w:r>
      <w:r w:rsidRPr="00001018">
        <w:rPr>
          <w:sz w:val="24"/>
          <w:szCs w:val="24"/>
        </w:rPr>
        <w:t>ПМ.0</w:t>
      </w:r>
      <w:r>
        <w:rPr>
          <w:sz w:val="24"/>
          <w:szCs w:val="24"/>
        </w:rPr>
        <w:t>3</w:t>
      </w:r>
      <w:r w:rsidRPr="00001018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6B5D0E">
        <w:rPr>
          <w:bCs/>
          <w:sz w:val="24"/>
          <w:szCs w:val="24"/>
        </w:rPr>
        <w:t>Организационное обеспечение деятельности правоохранительных органов</w:t>
      </w:r>
      <w:r>
        <w:rPr>
          <w:bCs/>
          <w:sz w:val="24"/>
          <w:szCs w:val="24"/>
        </w:rPr>
        <w:t>»</w:t>
      </w:r>
      <w:r w:rsidRPr="00305750">
        <w:rPr>
          <w:sz w:val="24"/>
          <w:szCs w:val="24"/>
        </w:rPr>
        <w:t xml:space="preserve"> ППССЗ</w:t>
      </w:r>
      <w:r w:rsidRPr="00305750">
        <w:rPr>
          <w:spacing w:val="-5"/>
          <w:sz w:val="24"/>
          <w:szCs w:val="24"/>
        </w:rPr>
        <w:t xml:space="preserve"> </w:t>
      </w:r>
      <w:r w:rsidRPr="00305750">
        <w:rPr>
          <w:sz w:val="24"/>
          <w:szCs w:val="24"/>
        </w:rPr>
        <w:t>разработан</w:t>
      </w:r>
      <w:r w:rsidRPr="00305750">
        <w:rPr>
          <w:spacing w:val="-5"/>
          <w:sz w:val="24"/>
          <w:szCs w:val="24"/>
        </w:rPr>
        <w:t xml:space="preserve"> </w:t>
      </w:r>
      <w:r w:rsidRPr="00305750">
        <w:rPr>
          <w:sz w:val="24"/>
          <w:szCs w:val="24"/>
        </w:rPr>
        <w:t>на основе Федерального государственного образовательного стандарта</w:t>
      </w:r>
      <w:r w:rsidRPr="00305750">
        <w:rPr>
          <w:spacing w:val="40"/>
          <w:sz w:val="24"/>
          <w:szCs w:val="24"/>
        </w:rPr>
        <w:t xml:space="preserve"> </w:t>
      </w:r>
      <w:r w:rsidRPr="00305750">
        <w:rPr>
          <w:color w:val="1A1A1A"/>
          <w:sz w:val="24"/>
          <w:szCs w:val="24"/>
        </w:rPr>
        <w:t xml:space="preserve">по специальности 40.02.04 Юриспруденция, утвержденного приказом Министерства просвещения Российской Федерации от 27 октября 2023 г. № 798, зарегистрированного 01 декабря 2023 года, регистрационный № 76207, входящего в укрупнённую группу 40.00.00 Юриспруденция </w:t>
      </w:r>
      <w:r w:rsidRPr="00305750">
        <w:rPr>
          <w:sz w:val="24"/>
          <w:szCs w:val="24"/>
        </w:rPr>
        <w:t xml:space="preserve">и рабочей программы </w:t>
      </w:r>
      <w:r>
        <w:rPr>
          <w:sz w:val="24"/>
          <w:szCs w:val="24"/>
        </w:rPr>
        <w:t>профессионального модуля.</w:t>
      </w:r>
    </w:p>
    <w:p w14:paraId="3E705124" w14:textId="77777777" w:rsidR="00BA2C66" w:rsidRDefault="00BA2C66" w:rsidP="00BA2C66"/>
    <w:p w14:paraId="75E59BE1" w14:textId="77777777" w:rsidR="00BA2C66" w:rsidRDefault="00BA2C66" w:rsidP="00BA2C66"/>
    <w:p w14:paraId="049A03B9" w14:textId="77777777" w:rsidR="00BA2C66" w:rsidRDefault="00BA2C66" w:rsidP="00BA2C66"/>
    <w:p w14:paraId="238D82C9" w14:textId="77777777" w:rsidR="00BA2C66" w:rsidRPr="00305750" w:rsidRDefault="00BA2C66" w:rsidP="00BA2C66">
      <w:pPr>
        <w:adjustRightInd w:val="0"/>
        <w:rPr>
          <w:bCs/>
          <w:sz w:val="24"/>
          <w:szCs w:val="24"/>
        </w:rPr>
      </w:pPr>
      <w:r w:rsidRPr="00305750">
        <w:rPr>
          <w:sz w:val="24"/>
          <w:szCs w:val="24"/>
        </w:rPr>
        <w:t xml:space="preserve">Организация-разработчик: </w:t>
      </w:r>
      <w:r w:rsidRPr="00305750">
        <w:rPr>
          <w:bCs/>
          <w:sz w:val="24"/>
          <w:szCs w:val="24"/>
        </w:rPr>
        <w:t>ГАПОУ СО «Полевской многопрофильный техникум им. В.И. Назарова»</w:t>
      </w:r>
    </w:p>
    <w:p w14:paraId="06DF23CD" w14:textId="77777777" w:rsidR="00BA2C66" w:rsidRPr="00305750" w:rsidRDefault="00BA2C66" w:rsidP="00BA2C66">
      <w:pPr>
        <w:jc w:val="both"/>
        <w:rPr>
          <w:sz w:val="24"/>
          <w:szCs w:val="24"/>
        </w:rPr>
      </w:pPr>
    </w:p>
    <w:p w14:paraId="396D2D97" w14:textId="77777777" w:rsidR="00BA2C66" w:rsidRPr="00305750" w:rsidRDefault="00BA2C66" w:rsidP="00BA2C66">
      <w:pPr>
        <w:jc w:val="both"/>
        <w:rPr>
          <w:sz w:val="24"/>
          <w:szCs w:val="24"/>
        </w:rPr>
      </w:pPr>
    </w:p>
    <w:p w14:paraId="2C7AC396" w14:textId="77777777" w:rsidR="00BA2C66" w:rsidRDefault="00BA2C66" w:rsidP="00BA2C66">
      <w:pPr>
        <w:sectPr w:rsidR="00BA2C66" w:rsidSect="00536122">
          <w:pgSz w:w="11910" w:h="16840"/>
          <w:pgMar w:top="1040" w:right="711" w:bottom="280" w:left="1600" w:header="720" w:footer="720" w:gutter="0"/>
          <w:cols w:space="720"/>
        </w:sectPr>
      </w:pPr>
      <w:r w:rsidRPr="00305750">
        <w:rPr>
          <w:sz w:val="24"/>
          <w:szCs w:val="24"/>
        </w:rPr>
        <w:t>Разработчик: Бородай Т.Н., преподаватель ВК</w:t>
      </w:r>
      <w:r>
        <w:rPr>
          <w:sz w:val="24"/>
          <w:szCs w:val="24"/>
        </w:rPr>
        <w:t>К</w:t>
      </w:r>
    </w:p>
    <w:p w14:paraId="0D525DCB" w14:textId="070D9A60" w:rsidR="001E24C4" w:rsidRDefault="00E520EA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</w:rPr>
      </w:pPr>
      <w:r>
        <w:rPr>
          <w:b/>
          <w:color w:val="000000"/>
          <w:sz w:val="24"/>
        </w:rPr>
        <w:lastRenderedPageBreak/>
        <w:t xml:space="preserve">1. ПАСПОРТ </w:t>
      </w:r>
      <w:r w:rsidR="004147CF">
        <w:rPr>
          <w:b/>
          <w:color w:val="000000"/>
          <w:sz w:val="24"/>
        </w:rPr>
        <w:t xml:space="preserve">РАБОЧЕЙ </w:t>
      </w:r>
      <w:r>
        <w:rPr>
          <w:b/>
          <w:color w:val="000000"/>
          <w:sz w:val="24"/>
        </w:rPr>
        <w:t>ПРОГРАММЫ ПРОИЗВОДСТВЕННОЙ ПРАКТИКИ</w:t>
      </w:r>
    </w:p>
    <w:p w14:paraId="2BE4EEAB" w14:textId="77777777" w:rsidR="001E24C4" w:rsidRDefault="001E24C4">
      <w:pPr>
        <w:jc w:val="center"/>
        <w:rPr>
          <w:b/>
          <w:sz w:val="28"/>
        </w:rPr>
      </w:pPr>
    </w:p>
    <w:p w14:paraId="3B20C925" w14:textId="510854C4" w:rsidR="004A2B34" w:rsidRPr="00E672D7" w:rsidRDefault="004A2B34" w:rsidP="004A2B3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bookmarkStart w:id="1" w:name="sub_5116"/>
      <w:bookmarkStart w:id="2" w:name="sub_5115"/>
      <w:bookmarkStart w:id="3" w:name="sub_5113"/>
      <w:bookmarkStart w:id="4" w:name="sub_5112"/>
      <w:bookmarkStart w:id="5" w:name="sub_5111"/>
      <w:bookmarkStart w:id="6" w:name="sub_15229"/>
      <w:r>
        <w:rPr>
          <w:sz w:val="24"/>
          <w:szCs w:val="24"/>
        </w:rPr>
        <w:t>Рабочая п</w:t>
      </w:r>
      <w:r w:rsidRPr="00E672D7">
        <w:rPr>
          <w:sz w:val="24"/>
          <w:szCs w:val="24"/>
        </w:rPr>
        <w:t>рограмма</w:t>
      </w:r>
      <w:r>
        <w:rPr>
          <w:sz w:val="24"/>
          <w:szCs w:val="24"/>
        </w:rPr>
        <w:t xml:space="preserve"> (далее – программа)</w:t>
      </w:r>
      <w:r w:rsidRPr="00E672D7">
        <w:rPr>
          <w:sz w:val="24"/>
          <w:szCs w:val="24"/>
        </w:rPr>
        <w:t xml:space="preserve"> </w:t>
      </w:r>
      <w:r>
        <w:rPr>
          <w:sz w:val="24"/>
          <w:szCs w:val="24"/>
        </w:rPr>
        <w:t>производственной</w:t>
      </w:r>
      <w:r w:rsidRPr="00E672D7">
        <w:rPr>
          <w:sz w:val="24"/>
          <w:szCs w:val="24"/>
        </w:rPr>
        <w:t xml:space="preserve"> практики является частью </w:t>
      </w:r>
      <w:r w:rsidRPr="006338B8">
        <w:rPr>
          <w:sz w:val="24"/>
          <w:szCs w:val="28"/>
        </w:rPr>
        <w:t>основной профессиональной образовательной программы</w:t>
      </w:r>
      <w:r w:rsidRPr="00E672D7">
        <w:rPr>
          <w:sz w:val="24"/>
          <w:szCs w:val="24"/>
        </w:rPr>
        <w:t xml:space="preserve"> в соответствии с ФГОС по специальности </w:t>
      </w:r>
      <w:r w:rsidRPr="004E6709">
        <w:rPr>
          <w:sz w:val="24"/>
          <w:szCs w:val="24"/>
        </w:rPr>
        <w:t>40.02.0</w:t>
      </w:r>
      <w:r>
        <w:rPr>
          <w:sz w:val="24"/>
          <w:szCs w:val="24"/>
        </w:rPr>
        <w:t>4</w:t>
      </w:r>
      <w:r w:rsidRPr="004E67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Юриспруденция </w:t>
      </w:r>
      <w:r w:rsidRPr="006338B8">
        <w:rPr>
          <w:sz w:val="24"/>
          <w:szCs w:val="28"/>
        </w:rPr>
        <w:t>в части освоения основного вида профессиональной деятельности (ВПД):</w:t>
      </w:r>
      <w:r>
        <w:rPr>
          <w:sz w:val="24"/>
          <w:szCs w:val="28"/>
        </w:rPr>
        <w:t xml:space="preserve"> </w:t>
      </w:r>
      <w:r w:rsidR="006B5D0E" w:rsidRPr="006B5D0E">
        <w:rPr>
          <w:bCs/>
          <w:sz w:val="24"/>
          <w:szCs w:val="24"/>
        </w:rPr>
        <w:t>Организационное обеспечение деятельности правоохранительных органов</w:t>
      </w:r>
      <w:r w:rsidRPr="006B5D0E">
        <w:rPr>
          <w:bCs/>
          <w:sz w:val="24"/>
        </w:rPr>
        <w:t>,</w:t>
      </w:r>
      <w:r w:rsidRPr="00704856">
        <w:rPr>
          <w:sz w:val="24"/>
        </w:rPr>
        <w:t xml:space="preserve"> </w:t>
      </w:r>
      <w:r>
        <w:rPr>
          <w:sz w:val="24"/>
        </w:rPr>
        <w:t xml:space="preserve">профессиональных компетенций </w:t>
      </w:r>
      <w:r w:rsidRPr="006338B8">
        <w:rPr>
          <w:sz w:val="24"/>
          <w:szCs w:val="28"/>
        </w:rPr>
        <w:t>(ПК):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6B5D0E" w14:paraId="5CD2152B" w14:textId="77777777" w:rsidTr="00120350">
        <w:tc>
          <w:tcPr>
            <w:tcW w:w="1204" w:type="dxa"/>
          </w:tcPr>
          <w:p w14:paraId="045E91CD" w14:textId="77777777" w:rsidR="006B5D0E" w:rsidRDefault="006B5D0E" w:rsidP="0012035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14:paraId="3B0C2AC8" w14:textId="77777777" w:rsidR="006B5D0E" w:rsidRDefault="006B5D0E" w:rsidP="00120350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6B5D0E" w14:paraId="3CA6ABE9" w14:textId="77777777" w:rsidTr="00120350">
        <w:tc>
          <w:tcPr>
            <w:tcW w:w="1204" w:type="dxa"/>
          </w:tcPr>
          <w:p w14:paraId="0282FCA6" w14:textId="77777777" w:rsidR="006B5D0E" w:rsidRDefault="006B5D0E" w:rsidP="0012035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ВД 3</w:t>
            </w:r>
          </w:p>
        </w:tc>
        <w:tc>
          <w:tcPr>
            <w:tcW w:w="8367" w:type="dxa"/>
          </w:tcPr>
          <w:p w14:paraId="7623209A" w14:textId="77777777" w:rsidR="006B5D0E" w:rsidRDefault="006B5D0E" w:rsidP="00120350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4"/>
                <w:szCs w:val="24"/>
              </w:rPr>
            </w:pPr>
            <w:r w:rsidRPr="00B03BB5">
              <w:rPr>
                <w:bCs/>
                <w:sz w:val="24"/>
                <w:szCs w:val="24"/>
              </w:rPr>
              <w:t>Организационное обеспечение деятельности правоохранительных органов</w:t>
            </w:r>
          </w:p>
        </w:tc>
      </w:tr>
      <w:tr w:rsidR="006B5D0E" w14:paraId="5924F678" w14:textId="77777777" w:rsidTr="00120350">
        <w:tc>
          <w:tcPr>
            <w:tcW w:w="1204" w:type="dxa"/>
          </w:tcPr>
          <w:p w14:paraId="611DCCB4" w14:textId="77777777" w:rsidR="006B5D0E" w:rsidRPr="00A95B47" w:rsidRDefault="006B5D0E" w:rsidP="00120350">
            <w:pPr>
              <w:jc w:val="center"/>
              <w:rPr>
                <w:bCs/>
                <w:iCs/>
                <w:sz w:val="24"/>
                <w:szCs w:val="24"/>
              </w:rPr>
            </w:pPr>
            <w:r w:rsidRPr="00A95B47">
              <w:rPr>
                <w:bCs/>
                <w:iCs/>
                <w:sz w:val="24"/>
                <w:szCs w:val="24"/>
              </w:rPr>
              <w:t>ПК 3.1.</w:t>
            </w:r>
          </w:p>
        </w:tc>
        <w:tc>
          <w:tcPr>
            <w:tcW w:w="8367" w:type="dxa"/>
          </w:tcPr>
          <w:p w14:paraId="4F430508" w14:textId="77777777" w:rsidR="006B5D0E" w:rsidRPr="00B03BB5" w:rsidRDefault="006B5D0E" w:rsidP="00120350">
            <w:pPr>
              <w:keepNext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 w:rsidRPr="00B03BB5">
              <w:rPr>
                <w:bCs/>
                <w:iCs/>
                <w:sz w:val="24"/>
                <w:szCs w:val="24"/>
              </w:rPr>
              <w:t>Осуществлять ведение делопроизводства в правоохранительном органе.</w:t>
            </w:r>
          </w:p>
        </w:tc>
      </w:tr>
      <w:tr w:rsidR="006B5D0E" w14:paraId="59EF2B51" w14:textId="77777777" w:rsidTr="00120350">
        <w:tc>
          <w:tcPr>
            <w:tcW w:w="1204" w:type="dxa"/>
          </w:tcPr>
          <w:p w14:paraId="7A104F61" w14:textId="77777777" w:rsidR="006B5D0E" w:rsidRDefault="006B5D0E" w:rsidP="00120350">
            <w:pPr>
              <w:jc w:val="center"/>
              <w:rPr>
                <w:bCs/>
                <w:iCs/>
                <w:sz w:val="24"/>
                <w:szCs w:val="24"/>
              </w:rPr>
            </w:pPr>
            <w:r w:rsidRPr="00B03BB5">
              <w:rPr>
                <w:color w:val="000000"/>
                <w:sz w:val="24"/>
                <w:szCs w:val="24"/>
              </w:rPr>
              <w:t>ПК 3.2. </w:t>
            </w:r>
          </w:p>
        </w:tc>
        <w:tc>
          <w:tcPr>
            <w:tcW w:w="83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C22AC2" w14:textId="77777777" w:rsidR="006B5D0E" w:rsidRDefault="006B5D0E" w:rsidP="00120350">
            <w:pPr>
              <w:keepNext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Осуществлять действия по планированию и реализации мероприятий по обеспечению работы архива в правоохранительном органе.</w:t>
            </w:r>
          </w:p>
        </w:tc>
      </w:tr>
      <w:tr w:rsidR="006B5D0E" w14:paraId="68DEE312" w14:textId="77777777" w:rsidTr="00120350">
        <w:tc>
          <w:tcPr>
            <w:tcW w:w="1204" w:type="dxa"/>
          </w:tcPr>
          <w:p w14:paraId="475DB045" w14:textId="77777777" w:rsidR="006B5D0E" w:rsidRDefault="006B5D0E" w:rsidP="00120350">
            <w:pPr>
              <w:jc w:val="center"/>
              <w:rPr>
                <w:bCs/>
                <w:iCs/>
                <w:sz w:val="24"/>
                <w:szCs w:val="24"/>
              </w:rPr>
            </w:pPr>
            <w:r w:rsidRPr="00B03BB5">
              <w:rPr>
                <w:bCs/>
                <w:iCs/>
                <w:sz w:val="24"/>
                <w:szCs w:val="24"/>
              </w:rPr>
              <w:t>ПК 3.3.</w:t>
            </w:r>
          </w:p>
        </w:tc>
        <w:tc>
          <w:tcPr>
            <w:tcW w:w="8367" w:type="dxa"/>
          </w:tcPr>
          <w:p w14:paraId="70402BD8" w14:textId="77777777" w:rsidR="006B5D0E" w:rsidRPr="00B03BB5" w:rsidRDefault="006B5D0E" w:rsidP="00120350">
            <w:pPr>
              <w:keepNext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 w:rsidRPr="00B03BB5">
              <w:rPr>
                <w:bCs/>
                <w:iCs/>
                <w:sz w:val="24"/>
                <w:szCs w:val="24"/>
              </w:rPr>
              <w:t>Составлять проекты процессуальных и служебных документов правоохранительного органа.</w:t>
            </w:r>
          </w:p>
        </w:tc>
      </w:tr>
      <w:tr w:rsidR="006B5D0E" w14:paraId="2AA757FB" w14:textId="77777777" w:rsidTr="00120350">
        <w:tc>
          <w:tcPr>
            <w:tcW w:w="1204" w:type="dxa"/>
          </w:tcPr>
          <w:p w14:paraId="49BA0F11" w14:textId="77777777" w:rsidR="006B5D0E" w:rsidRPr="00B03BB5" w:rsidRDefault="006B5D0E" w:rsidP="00120350">
            <w:pPr>
              <w:jc w:val="center"/>
              <w:rPr>
                <w:bCs/>
                <w:iCs/>
                <w:sz w:val="24"/>
                <w:szCs w:val="24"/>
              </w:rPr>
            </w:pPr>
            <w:r w:rsidRPr="00B03BB5">
              <w:rPr>
                <w:bCs/>
                <w:iCs/>
                <w:sz w:val="24"/>
                <w:szCs w:val="24"/>
              </w:rPr>
              <w:t>ПК 3.4</w:t>
            </w:r>
          </w:p>
        </w:tc>
        <w:tc>
          <w:tcPr>
            <w:tcW w:w="8367" w:type="dxa"/>
          </w:tcPr>
          <w:p w14:paraId="01E0DDBD" w14:textId="77777777" w:rsidR="006B5D0E" w:rsidRPr="00B03BB5" w:rsidRDefault="006B5D0E" w:rsidP="00120350">
            <w:pPr>
              <w:keepNext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 w:rsidRPr="00B03BB5">
              <w:rPr>
                <w:bCs/>
                <w:iCs/>
                <w:sz w:val="24"/>
                <w:szCs w:val="24"/>
              </w:rPr>
              <w:t>Осуществлять работу с заявлениями и обращениями граждан и организаций в правоохранительный орган.</w:t>
            </w:r>
          </w:p>
        </w:tc>
      </w:tr>
      <w:tr w:rsidR="006B5D0E" w14:paraId="47BD8FA8" w14:textId="77777777" w:rsidTr="00120350">
        <w:tc>
          <w:tcPr>
            <w:tcW w:w="1204" w:type="dxa"/>
          </w:tcPr>
          <w:p w14:paraId="70E6F420" w14:textId="77777777" w:rsidR="006B5D0E" w:rsidRPr="00B03BB5" w:rsidRDefault="006B5D0E" w:rsidP="00120350">
            <w:pPr>
              <w:jc w:val="center"/>
              <w:rPr>
                <w:bCs/>
                <w:iCs/>
                <w:sz w:val="24"/>
                <w:szCs w:val="24"/>
              </w:rPr>
            </w:pPr>
            <w:r w:rsidRPr="00B03BB5">
              <w:rPr>
                <w:bCs/>
                <w:iCs/>
                <w:sz w:val="24"/>
                <w:szCs w:val="24"/>
              </w:rPr>
              <w:t>ПК 3.5</w:t>
            </w:r>
          </w:p>
        </w:tc>
        <w:tc>
          <w:tcPr>
            <w:tcW w:w="8367" w:type="dxa"/>
          </w:tcPr>
          <w:p w14:paraId="67306C74" w14:textId="77777777" w:rsidR="006B5D0E" w:rsidRPr="00B03BB5" w:rsidRDefault="006B5D0E" w:rsidP="00120350">
            <w:pPr>
              <w:keepNext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 w:rsidRPr="00B03BB5">
              <w:rPr>
                <w:bCs/>
                <w:iCs/>
                <w:sz w:val="24"/>
                <w:szCs w:val="24"/>
              </w:rPr>
              <w:t>Осуществлять работу по номенклатурному учету и техническому оформлению документов в правоохранительном органе.</w:t>
            </w:r>
          </w:p>
        </w:tc>
      </w:tr>
    </w:tbl>
    <w:p w14:paraId="557B3E82" w14:textId="77777777" w:rsidR="001E24C4" w:rsidRDefault="001E24C4">
      <w:pPr>
        <w:jc w:val="both"/>
        <w:rPr>
          <w:sz w:val="24"/>
        </w:rPr>
      </w:pPr>
    </w:p>
    <w:bookmarkEnd w:id="1"/>
    <w:bookmarkEnd w:id="2"/>
    <w:bookmarkEnd w:id="3"/>
    <w:bookmarkEnd w:id="4"/>
    <w:bookmarkEnd w:id="5"/>
    <w:p w14:paraId="1F352A01" w14:textId="6EBE3CB0" w:rsidR="001E24C4" w:rsidRDefault="007F76CC">
      <w:pPr>
        <w:jc w:val="both"/>
        <w:rPr>
          <w:sz w:val="24"/>
        </w:rPr>
      </w:pPr>
      <w:r>
        <w:rPr>
          <w:sz w:val="24"/>
        </w:rPr>
        <w:t xml:space="preserve">Производственная </w:t>
      </w:r>
      <w:r w:rsidR="00E520EA">
        <w:rPr>
          <w:sz w:val="24"/>
        </w:rPr>
        <w:t>практика проходит в соответствии с учебным планом, в объеме</w:t>
      </w:r>
      <w:r>
        <w:rPr>
          <w:sz w:val="24"/>
        </w:rPr>
        <w:t xml:space="preserve"> </w:t>
      </w:r>
      <w:r w:rsidR="00A95B47">
        <w:rPr>
          <w:sz w:val="24"/>
        </w:rPr>
        <w:t>126</w:t>
      </w:r>
      <w:r w:rsidR="00E520EA">
        <w:rPr>
          <w:sz w:val="24"/>
        </w:rPr>
        <w:t xml:space="preserve"> часов</w:t>
      </w:r>
      <w:r w:rsidR="004147CF">
        <w:rPr>
          <w:sz w:val="24"/>
        </w:rPr>
        <w:t>.</w:t>
      </w:r>
    </w:p>
    <w:p w14:paraId="559933D1" w14:textId="77777777" w:rsidR="001E24C4" w:rsidRDefault="001E24C4">
      <w:pPr>
        <w:ind w:firstLine="709"/>
        <w:jc w:val="both"/>
        <w:rPr>
          <w:sz w:val="28"/>
        </w:rPr>
      </w:pPr>
    </w:p>
    <w:bookmarkEnd w:id="6"/>
    <w:p w14:paraId="7165AF64" w14:textId="56C7093B" w:rsidR="001E24C4" w:rsidRDefault="00E52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</w:rPr>
      </w:pPr>
      <w:r>
        <w:rPr>
          <w:b/>
          <w:sz w:val="24"/>
        </w:rPr>
        <w:t xml:space="preserve">Цели и задачи </w:t>
      </w:r>
      <w:r w:rsidR="004147CF">
        <w:rPr>
          <w:b/>
          <w:sz w:val="24"/>
        </w:rPr>
        <w:t>производственной</w:t>
      </w:r>
      <w:r>
        <w:rPr>
          <w:b/>
          <w:sz w:val="24"/>
        </w:rPr>
        <w:t xml:space="preserve"> практики, требования к результатам освоения </w:t>
      </w:r>
    </w:p>
    <w:p w14:paraId="5B955514" w14:textId="77777777" w:rsidR="007F76CC" w:rsidRDefault="007F7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</w:rPr>
      </w:pPr>
    </w:p>
    <w:p w14:paraId="650680B1" w14:textId="6BDA86C2" w:rsidR="001E24C4" w:rsidRPr="007F76CC" w:rsidRDefault="00E520EA" w:rsidP="007F7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7F76CC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4A2B34">
        <w:rPr>
          <w:sz w:val="24"/>
          <w:szCs w:val="24"/>
        </w:rPr>
        <w:t>производственной</w:t>
      </w:r>
      <w:r w:rsidRPr="007F76CC">
        <w:rPr>
          <w:sz w:val="24"/>
          <w:szCs w:val="24"/>
        </w:rPr>
        <w:t xml:space="preserve"> практики должен: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7515"/>
      </w:tblGrid>
      <w:tr w:rsidR="00A95B47" w14:paraId="7D4FE64F" w14:textId="77777777" w:rsidTr="00363CCC">
        <w:tc>
          <w:tcPr>
            <w:tcW w:w="0" w:type="auto"/>
          </w:tcPr>
          <w:p w14:paraId="04592216" w14:textId="77777777" w:rsidR="00A95B47" w:rsidRDefault="00A95B47" w:rsidP="00363C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Владеть навыками</w:t>
            </w:r>
          </w:p>
        </w:tc>
        <w:tc>
          <w:tcPr>
            <w:tcW w:w="7515" w:type="dxa"/>
          </w:tcPr>
          <w:p w14:paraId="6A7D695A" w14:textId="77777777" w:rsidR="00A95B47" w:rsidRDefault="00A95B47" w:rsidP="00363CCC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Навыки:</w:t>
            </w:r>
          </w:p>
          <w:p w14:paraId="683F86D9" w14:textId="77777777" w:rsidR="00A95B47" w:rsidRDefault="00A95B47" w:rsidP="00363CCC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осуществлять ведение делопроизводства в правоохранительном органе</w:t>
            </w:r>
          </w:p>
          <w:p w14:paraId="682514E9" w14:textId="77777777" w:rsidR="00A95B47" w:rsidRDefault="00A95B47" w:rsidP="00363CCC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представления о порядке ведения секретного и несекретного делопроизводства (получение, составление, изготовление, оформление, учёт, отправка, хранение, передача и уничтожение документов и материалов)</w:t>
            </w:r>
          </w:p>
          <w:p w14:paraId="71A025ED" w14:textId="77777777" w:rsidR="00A95B47" w:rsidRDefault="00A95B47" w:rsidP="00363CCC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комплектование архива документами, состав которых предусмотрен положением об архиве;</w:t>
            </w:r>
          </w:p>
          <w:p w14:paraId="27DBFBE5" w14:textId="77777777" w:rsidR="00A95B47" w:rsidRDefault="00A95B47" w:rsidP="00363CCC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учет и обеспечение сохранности документов;</w:t>
            </w:r>
          </w:p>
          <w:p w14:paraId="3D5B5157" w14:textId="77777777" w:rsidR="00A95B47" w:rsidRDefault="00A95B47" w:rsidP="00363CCC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составлять проекты процессуальных и служебных документов правоохранительного органа</w:t>
            </w:r>
          </w:p>
          <w:p w14:paraId="734C4594" w14:textId="77777777" w:rsidR="00A95B47" w:rsidRDefault="00A95B47" w:rsidP="00363CCC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осуществлять работу с заявлениями и обращениями граждан и организаций в правоохранительный орган</w:t>
            </w:r>
          </w:p>
          <w:p w14:paraId="501629D6" w14:textId="77777777" w:rsidR="00A95B47" w:rsidRDefault="00A95B47" w:rsidP="00363CCC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осуществлять работу по номенклатурному учету и техническому оформлению документов в правоохранительном органе</w:t>
            </w:r>
          </w:p>
        </w:tc>
      </w:tr>
      <w:tr w:rsidR="00A95B47" w14:paraId="2DD98EA1" w14:textId="77777777" w:rsidTr="00363CCC">
        <w:tc>
          <w:tcPr>
            <w:tcW w:w="0" w:type="auto"/>
          </w:tcPr>
          <w:p w14:paraId="7D43504B" w14:textId="77777777" w:rsidR="00A95B47" w:rsidRDefault="00A95B47" w:rsidP="00363C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Уметь</w:t>
            </w:r>
          </w:p>
        </w:tc>
        <w:tc>
          <w:tcPr>
            <w:tcW w:w="7515" w:type="dxa"/>
          </w:tcPr>
          <w:p w14:paraId="1A6C4728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оформлять основные документы, используемые в деятельности (планы, отчёты, донесения, протоколы, справки, заключения, рапорты);</w:t>
            </w:r>
          </w:p>
          <w:p w14:paraId="46F29163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соблюдать требования режима секретности при работе с материалами ограниченного доступа;</w:t>
            </w:r>
          </w:p>
          <w:p w14:paraId="62C06438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использовать технические средства при работе с документами.</w:t>
            </w:r>
          </w:p>
          <w:p w14:paraId="09D1AFB5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 составлять годовой план работы, план-график приема дел в архив</w:t>
            </w:r>
          </w:p>
          <w:p w14:paraId="4C4E73CB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применением соответствующих средств хранения архивных документов</w:t>
            </w:r>
          </w:p>
          <w:p w14:paraId="78BCFFB2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составлять служебные графические документы</w:t>
            </w:r>
          </w:p>
          <w:p w14:paraId="05AA3E69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правильно составлять и оформлять служебные документы, в том числе </w:t>
            </w:r>
          </w:p>
          <w:p w14:paraId="6F29079A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секретные, содержащие сведения ограниченного пользования</w:t>
            </w:r>
          </w:p>
          <w:p w14:paraId="14158766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вести работу с документами (регистрация, контроль исполнения, справочно-информационная работа);</w:t>
            </w:r>
          </w:p>
          <w:p w14:paraId="18F80FA0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составлять и оформлять номенклатуру дел</w:t>
            </w:r>
          </w:p>
          <w:p w14:paraId="7F7C301B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использовать информационные технологии при документировании и организации</w:t>
            </w:r>
          </w:p>
          <w:p w14:paraId="5A4E8AD8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работы с документами;</w:t>
            </w:r>
          </w:p>
          <w:p w14:paraId="1231773C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вести работу с документами (регистрация, контроль исполнения, справочно-информационная работа);</w:t>
            </w:r>
          </w:p>
          <w:p w14:paraId="0EB7E874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составлять и оформлять номенклатуру дел</w:t>
            </w:r>
          </w:p>
          <w:p w14:paraId="405D71B3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использовать информационные технологии при документировании и организации</w:t>
            </w:r>
          </w:p>
          <w:p w14:paraId="5BDFA569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работы с документами;</w:t>
            </w:r>
          </w:p>
        </w:tc>
      </w:tr>
      <w:tr w:rsidR="00A95B47" w14:paraId="092B73CD" w14:textId="77777777" w:rsidTr="00363CCC">
        <w:tc>
          <w:tcPr>
            <w:tcW w:w="0" w:type="auto"/>
          </w:tcPr>
          <w:p w14:paraId="0E417608" w14:textId="77777777" w:rsidR="00A95B47" w:rsidRDefault="00A95B47" w:rsidP="00363C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515" w:type="dxa"/>
          </w:tcPr>
          <w:p w14:paraId="0059C596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правовую основу делопроизводства и режима секретности;</w:t>
            </w:r>
          </w:p>
          <w:p w14:paraId="0EFDB335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организацию службы делопроизводства;</w:t>
            </w:r>
          </w:p>
          <w:p w14:paraId="35D0B612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правила оформления документов, используемых в деятельности правоохранительных органов;</w:t>
            </w:r>
          </w:p>
          <w:p w14:paraId="22E5B321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правила организации документооборота;</w:t>
            </w:r>
          </w:p>
          <w:p w14:paraId="6115B5D4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 порядок хранения документов и дел;</w:t>
            </w:r>
          </w:p>
          <w:p w14:paraId="18ED72BD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созданием и соблюдением в архиве нормативных противопожарного, охранного, температурно-влажностного, светового и санитарно-гигиенического режимов;</w:t>
            </w:r>
          </w:p>
          <w:p w14:paraId="685785A3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надлежащей организацией сохранности, включая проверку наличия и состояния архивных документов</w:t>
            </w:r>
          </w:p>
          <w:p w14:paraId="00AEBB46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установленный порядок организации делопроизводства, использования сведений, содержащихся в документах; - основные правила и порядок подготовки и оформления документов;</w:t>
            </w:r>
          </w:p>
          <w:p w14:paraId="4A5325F9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основные правила и порядок подготовки и оформления документов;</w:t>
            </w:r>
          </w:p>
          <w:p w14:paraId="72E4AE7A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нормативно-методические документы по документационному обеспечению работы</w:t>
            </w:r>
          </w:p>
          <w:p w14:paraId="4A066EA3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классификацию служебных документов и требования к ним</w:t>
            </w:r>
          </w:p>
          <w:p w14:paraId="73CF47D7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компьютерную технику и современные информационные технологии;</w:t>
            </w:r>
          </w:p>
          <w:p w14:paraId="72040122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основы охраны труда и техники безопасности</w:t>
            </w:r>
          </w:p>
          <w:p w14:paraId="1EAC6346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нормативно-методические документы по документационному обеспечению работы</w:t>
            </w:r>
          </w:p>
          <w:p w14:paraId="566939E3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классификацию служебных документов и требования к ним</w:t>
            </w:r>
          </w:p>
          <w:p w14:paraId="1DDEA1EB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компьютерную технику и современные информационные технологии;</w:t>
            </w:r>
          </w:p>
          <w:p w14:paraId="00F66FCB" w14:textId="77777777" w:rsidR="00A95B47" w:rsidRDefault="00A95B47" w:rsidP="00363C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основы охраны труда и техники безопасности</w:t>
            </w:r>
          </w:p>
        </w:tc>
      </w:tr>
    </w:tbl>
    <w:p w14:paraId="2A423E01" w14:textId="77777777" w:rsidR="001E24C4" w:rsidRDefault="001E2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hd w:val="clear" w:color="auto" w:fill="FFFF00"/>
        </w:rPr>
      </w:pPr>
    </w:p>
    <w:p w14:paraId="7D1BBF71" w14:textId="4B658168" w:rsidR="001E24C4" w:rsidRDefault="00E520EA">
      <w:pPr>
        <w:jc w:val="both"/>
        <w:rPr>
          <w:sz w:val="24"/>
        </w:rPr>
      </w:pPr>
      <w:r>
        <w:rPr>
          <w:sz w:val="24"/>
        </w:rPr>
        <w:t xml:space="preserve">Реализация программы </w:t>
      </w:r>
      <w:r w:rsidR="004147CF">
        <w:rPr>
          <w:sz w:val="24"/>
        </w:rPr>
        <w:t>производственной</w:t>
      </w:r>
      <w:r>
        <w:rPr>
          <w:sz w:val="24"/>
        </w:rPr>
        <w:t xml:space="preserve"> практики осуществляется в</w:t>
      </w:r>
      <w:r w:rsidR="004147CF">
        <w:rPr>
          <w:sz w:val="24"/>
        </w:rPr>
        <w:t xml:space="preserve"> </w:t>
      </w:r>
      <w:r>
        <w:rPr>
          <w:sz w:val="24"/>
        </w:rPr>
        <w:t>организациях</w:t>
      </w:r>
      <w:r w:rsidR="004147CF">
        <w:rPr>
          <w:sz w:val="24"/>
        </w:rPr>
        <w:t>,</w:t>
      </w:r>
      <w:r>
        <w:rPr>
          <w:sz w:val="24"/>
        </w:rPr>
        <w:t xml:space="preserve"> направление деятельности</w:t>
      </w:r>
      <w:r w:rsidR="004147CF">
        <w:rPr>
          <w:sz w:val="24"/>
        </w:rPr>
        <w:t xml:space="preserve"> </w:t>
      </w:r>
      <w:r>
        <w:rPr>
          <w:sz w:val="24"/>
        </w:rPr>
        <w:t xml:space="preserve">которых соответствует профилю подготовки обучающихся на основе договоров, заключаемых между техникумом и организациями. </w:t>
      </w:r>
    </w:p>
    <w:p w14:paraId="2C8C5D6B" w14:textId="77777777" w:rsidR="001E24C4" w:rsidRDefault="001E24C4">
      <w:pPr>
        <w:jc w:val="both"/>
        <w:rPr>
          <w:sz w:val="24"/>
        </w:rPr>
      </w:pPr>
    </w:p>
    <w:p w14:paraId="1FE8A605" w14:textId="77777777" w:rsidR="001E24C4" w:rsidRDefault="00E520EA">
      <w:pPr>
        <w:jc w:val="both"/>
        <w:rPr>
          <w:sz w:val="24"/>
        </w:rPr>
      </w:pPr>
      <w:r>
        <w:rPr>
          <w:sz w:val="24"/>
        </w:rPr>
        <w:t>В период прохождения практики обучающимися ведется дневник практики. По результатам практики обучающимися составляется отчет, который утверждается организацией. В качестве приложения к дневнику практики обучающийся оформляет графические, фотоматериалы, видеоматериалы, подтверждающие практический опыт, полученный на практике.</w:t>
      </w:r>
    </w:p>
    <w:p w14:paraId="3B35C09E" w14:textId="77777777" w:rsidR="001E24C4" w:rsidRDefault="001E24C4">
      <w:pPr>
        <w:jc w:val="both"/>
        <w:rPr>
          <w:sz w:val="24"/>
        </w:rPr>
      </w:pPr>
    </w:p>
    <w:p w14:paraId="182B4D16" w14:textId="17E7AA9A" w:rsidR="001E24C4" w:rsidRDefault="004147CF">
      <w:pPr>
        <w:jc w:val="both"/>
        <w:rPr>
          <w:sz w:val="24"/>
        </w:rPr>
      </w:pPr>
      <w:r>
        <w:rPr>
          <w:sz w:val="24"/>
        </w:rPr>
        <w:lastRenderedPageBreak/>
        <w:t>Промежуточная а</w:t>
      </w:r>
      <w:r w:rsidR="00E520EA">
        <w:rPr>
          <w:sz w:val="24"/>
        </w:rPr>
        <w:t xml:space="preserve">ттестация по итогам </w:t>
      </w:r>
      <w:r>
        <w:rPr>
          <w:sz w:val="24"/>
        </w:rPr>
        <w:t>производственной</w:t>
      </w:r>
      <w:r w:rsidR="00E520EA">
        <w:rPr>
          <w:sz w:val="24"/>
        </w:rPr>
        <w:t xml:space="preserve"> практики проводится с учетом (или на основании) результатов ее прохождения, подтверждаемых документами соответствующих организаций. Документы о прохождении </w:t>
      </w:r>
      <w:r>
        <w:rPr>
          <w:sz w:val="24"/>
        </w:rPr>
        <w:t>производственной</w:t>
      </w:r>
      <w:r w:rsidR="00E520EA">
        <w:rPr>
          <w:sz w:val="24"/>
        </w:rPr>
        <w:t xml:space="preserve"> практики (договор, аттестационный лист, характеристика, дневник-отчет практики), представляются обучающимся руководителю практики от техникума.</w:t>
      </w:r>
    </w:p>
    <w:p w14:paraId="5038F6BE" w14:textId="30CD53BD" w:rsidR="001E24C4" w:rsidRDefault="00E520EA">
      <w:pPr>
        <w:jc w:val="both"/>
        <w:rPr>
          <w:sz w:val="24"/>
        </w:rPr>
      </w:pPr>
      <w:r>
        <w:rPr>
          <w:sz w:val="24"/>
        </w:rPr>
        <w:t>Практика завершается</w:t>
      </w:r>
      <w:r w:rsidR="004147CF">
        <w:rPr>
          <w:sz w:val="24"/>
        </w:rPr>
        <w:t xml:space="preserve"> </w:t>
      </w:r>
      <w:r>
        <w:rPr>
          <w:sz w:val="24"/>
        </w:rPr>
        <w:t>защитой отчета по результатам, которого выставляется итоговая оценка.</w:t>
      </w:r>
    </w:p>
    <w:p w14:paraId="345EC83E" w14:textId="77777777" w:rsidR="001E24C4" w:rsidRDefault="001E24C4">
      <w:pPr>
        <w:jc w:val="center"/>
        <w:rPr>
          <w:b/>
          <w:caps/>
          <w:sz w:val="28"/>
        </w:rPr>
      </w:pPr>
    </w:p>
    <w:p w14:paraId="7D5C172D" w14:textId="206A4C4D" w:rsidR="001E24C4" w:rsidRDefault="00E520EA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>тематический план производственной ПРАКТИКИ</w:t>
      </w:r>
    </w:p>
    <w:p w14:paraId="28FDF52C" w14:textId="77777777" w:rsidR="00140278" w:rsidRDefault="00140278">
      <w:pPr>
        <w:jc w:val="center"/>
        <w:rPr>
          <w:b/>
          <w:caps/>
          <w:sz w:val="28"/>
        </w:rPr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8"/>
        <w:gridCol w:w="1417"/>
      </w:tblGrid>
      <w:tr w:rsidR="00A95B47" w14:paraId="38E3EDE4" w14:textId="5E13EB9B" w:rsidTr="00A95B47">
        <w:trPr>
          <w:trHeight w:val="446"/>
          <w:jc w:val="center"/>
        </w:trPr>
        <w:tc>
          <w:tcPr>
            <w:tcW w:w="8217" w:type="dxa"/>
          </w:tcPr>
          <w:p w14:paraId="50F21940" w14:textId="77777777" w:rsidR="00A95B47" w:rsidRDefault="00A95B47" w:rsidP="00A95B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темы практики</w:t>
            </w:r>
          </w:p>
        </w:tc>
        <w:tc>
          <w:tcPr>
            <w:tcW w:w="1128" w:type="dxa"/>
          </w:tcPr>
          <w:p w14:paraId="3D428056" w14:textId="000418DF" w:rsidR="00A95B47" w:rsidRDefault="00A95B47" w:rsidP="00A95B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</w:tr>
      <w:tr w:rsidR="00A95B47" w14:paraId="37FF96B5" w14:textId="3B4233B7" w:rsidTr="00A95B47">
        <w:trPr>
          <w:trHeight w:val="446"/>
          <w:jc w:val="center"/>
        </w:trPr>
        <w:tc>
          <w:tcPr>
            <w:tcW w:w="8217" w:type="dxa"/>
          </w:tcPr>
          <w:p w14:paraId="6163B4D3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1.1 Нормативно - правовые и методические основы делопроизводства</w:t>
            </w:r>
          </w:p>
          <w:p w14:paraId="491CDAB1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1.2 Системы документации</w:t>
            </w:r>
          </w:p>
          <w:p w14:paraId="72FEA28C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1.3 Средства организационной техники</w:t>
            </w:r>
          </w:p>
          <w:p w14:paraId="2DAEC46E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1.4 Компьютерные технологии подготовки текстовых документов</w:t>
            </w:r>
          </w:p>
          <w:p w14:paraId="24B27546" w14:textId="18610ED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2.1</w:t>
            </w:r>
            <w:r>
              <w:rPr>
                <w:rFonts w:eastAsia="Calibri"/>
                <w:bCs/>
                <w:kern w:val="2"/>
                <w:szCs w:val="22"/>
                <w:lang w:eastAsia="en-US"/>
              </w:rPr>
              <w:t xml:space="preserve"> </w:t>
            </w: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 xml:space="preserve">Общегосударственные механизмы регулирования и управления архивным делом в России </w:t>
            </w:r>
          </w:p>
          <w:p w14:paraId="6D49B294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2.2 Архивное право</w:t>
            </w:r>
          </w:p>
          <w:p w14:paraId="3F54C1CA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2.3 Использование архивных документов в правоохранительных органах</w:t>
            </w:r>
          </w:p>
          <w:p w14:paraId="319B3D1F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2.4 Требования обеспечения сохранности документов (ОСД) при других видах работ</w:t>
            </w:r>
          </w:p>
          <w:p w14:paraId="2B84A6D4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2.5 Хранение документов в архивах правоохранительных органов</w:t>
            </w:r>
          </w:p>
          <w:p w14:paraId="1B00E151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2.6 Проверка наличия и состояния архивных документов</w:t>
            </w:r>
          </w:p>
          <w:p w14:paraId="0BD0B326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 xml:space="preserve">2.7 Выдача дел (документов) во временное пользование, состоящих на хранении в архиве правоохранительных органов </w:t>
            </w:r>
          </w:p>
          <w:p w14:paraId="607580A9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3.1 Уголовно-процессуальные и служебные акты: виды, значение, порядок и культура оформления</w:t>
            </w:r>
          </w:p>
          <w:p w14:paraId="16D5B4A7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3.2 Уголовно- процессуальные акты стадии возбуждения уголовного дела</w:t>
            </w:r>
          </w:p>
          <w:p w14:paraId="1F803BAB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3.3 Акты оформления мер уголовно-процессуального принуждения</w:t>
            </w:r>
          </w:p>
          <w:p w14:paraId="157DD029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3.4 Общая характеристика уголовно-процессуальных актов предварительного расследования</w:t>
            </w:r>
          </w:p>
          <w:p w14:paraId="16A781D9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3.5 Процессуальное оформление хода предварительного расследования, направления уголовного дела и окончания предварительного расследования</w:t>
            </w:r>
          </w:p>
          <w:p w14:paraId="332D2A37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3.6 Уголовно- процессуальные акты стадий назначения судебного заседания и судебного разбирательства</w:t>
            </w:r>
          </w:p>
          <w:p w14:paraId="66B94549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3.7 Специфика уголовно- процессуальных актов отдельной категории уголовных дел</w:t>
            </w:r>
          </w:p>
          <w:p w14:paraId="6CA40265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3.8 Уголовно-процессуальные акты стадии исполнения приговора</w:t>
            </w:r>
          </w:p>
          <w:p w14:paraId="6AFCC6B6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3.9 Уголовно-процессуальные акты суда апелляционной инстанции, кассационной и надзорной инстанций, стадии возобновления производства по уголовному делу ввиду новых или вновь открывшихся обстоятельств и международного сотрудничества в сфере уголовного судопроизводства</w:t>
            </w:r>
          </w:p>
          <w:p w14:paraId="7E603537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3.10 Служебные документы, оформляющие взаимодействие следователя и органа дознания</w:t>
            </w:r>
          </w:p>
          <w:p w14:paraId="4BE67DFC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3.11 Служебные документы, оформляющие проведение и результаты оперативно-розыскных мероприятий, процедуру предоставления результатов ОРД</w:t>
            </w:r>
          </w:p>
          <w:p w14:paraId="647C01E3" w14:textId="77777777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4.1 Правовой институт обращений граждан в Российской Федерации</w:t>
            </w:r>
          </w:p>
          <w:p w14:paraId="2866B53A" w14:textId="04615D66" w:rsidR="00A95B47" w:rsidRPr="00A95B47" w:rsidRDefault="00A95B47" w:rsidP="00A95B47">
            <w:pPr>
              <w:jc w:val="both"/>
              <w:rPr>
                <w:rFonts w:eastAsia="Calibri"/>
                <w:bCs/>
                <w:kern w:val="2"/>
                <w:szCs w:val="22"/>
                <w:lang w:eastAsia="en-US"/>
              </w:rPr>
            </w:pPr>
            <w:r w:rsidRPr="00A95B47">
              <w:rPr>
                <w:rFonts w:eastAsia="Calibri"/>
                <w:bCs/>
                <w:kern w:val="2"/>
                <w:szCs w:val="22"/>
                <w:lang w:eastAsia="en-US"/>
              </w:rPr>
              <w:t>4.2 Порядок рассмотрения и разрешения обращений граждан</w:t>
            </w:r>
          </w:p>
        </w:tc>
        <w:tc>
          <w:tcPr>
            <w:tcW w:w="1128" w:type="dxa"/>
          </w:tcPr>
          <w:p w14:paraId="4205FA97" w14:textId="77777777" w:rsid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2</w:t>
            </w:r>
          </w:p>
          <w:p w14:paraId="03DB3EEB" w14:textId="77777777" w:rsid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2</w:t>
            </w:r>
          </w:p>
          <w:p w14:paraId="7307ACEC" w14:textId="77777777" w:rsid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2</w:t>
            </w:r>
          </w:p>
          <w:p w14:paraId="084E8DF8" w14:textId="77777777" w:rsid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2</w:t>
            </w:r>
          </w:p>
          <w:p w14:paraId="422C5560" w14:textId="77777777" w:rsid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2</w:t>
            </w:r>
          </w:p>
          <w:p w14:paraId="788C1F5C" w14:textId="77777777" w:rsidR="007752AC" w:rsidRDefault="007752AC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</w:p>
          <w:p w14:paraId="499B9EAE" w14:textId="450F5712" w:rsid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2</w:t>
            </w:r>
          </w:p>
          <w:p w14:paraId="4B994513" w14:textId="77777777" w:rsid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2</w:t>
            </w:r>
          </w:p>
          <w:p w14:paraId="68A53770" w14:textId="77777777" w:rsid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2</w:t>
            </w:r>
          </w:p>
          <w:p w14:paraId="1260DFCB" w14:textId="77777777" w:rsid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2</w:t>
            </w:r>
          </w:p>
          <w:p w14:paraId="6F1DE81F" w14:textId="77777777" w:rsid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2</w:t>
            </w:r>
          </w:p>
          <w:p w14:paraId="240F4A8B" w14:textId="77777777" w:rsid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2</w:t>
            </w:r>
          </w:p>
          <w:p w14:paraId="23E2D2CF" w14:textId="77777777" w:rsidR="007752AC" w:rsidRDefault="007752AC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</w:p>
          <w:p w14:paraId="798A62FD" w14:textId="39194D96" w:rsidR="00A95B47" w:rsidRDefault="007752AC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8</w:t>
            </w:r>
          </w:p>
          <w:p w14:paraId="58E4B828" w14:textId="630B5D17" w:rsid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</w:p>
          <w:p w14:paraId="78AD33B8" w14:textId="28B94319" w:rsidR="00A95B47" w:rsidRDefault="007752AC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8</w:t>
            </w:r>
          </w:p>
          <w:p w14:paraId="63325D7E" w14:textId="22F36B13" w:rsidR="00A95B47" w:rsidRDefault="007752AC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8</w:t>
            </w:r>
          </w:p>
          <w:p w14:paraId="7DE48E1E" w14:textId="3BB84DA0" w:rsidR="00A95B47" w:rsidRDefault="007752AC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8</w:t>
            </w:r>
          </w:p>
          <w:p w14:paraId="4B3C3FD0" w14:textId="4FBE22AB" w:rsid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</w:p>
          <w:p w14:paraId="321682B9" w14:textId="5535BFA1" w:rsidR="00A95B47" w:rsidRDefault="007752AC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8</w:t>
            </w:r>
          </w:p>
          <w:p w14:paraId="023AF419" w14:textId="4C44E14C" w:rsid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</w:p>
          <w:p w14:paraId="20489017" w14:textId="77C17B17" w:rsidR="00A95B47" w:rsidRDefault="007752AC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10</w:t>
            </w:r>
          </w:p>
          <w:p w14:paraId="3A7CE6FF" w14:textId="0983FF06" w:rsid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</w:p>
          <w:p w14:paraId="220447FF" w14:textId="35F68668" w:rsidR="00A95B47" w:rsidRDefault="007752AC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10</w:t>
            </w:r>
          </w:p>
          <w:p w14:paraId="2818353F" w14:textId="24ADE769" w:rsidR="00A95B47" w:rsidRDefault="007752AC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10</w:t>
            </w:r>
          </w:p>
          <w:p w14:paraId="072820D2" w14:textId="6573356F" w:rsidR="00A95B47" w:rsidRDefault="007752AC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10</w:t>
            </w:r>
          </w:p>
          <w:p w14:paraId="1F5AC957" w14:textId="27DB3790" w:rsid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</w:p>
          <w:p w14:paraId="6D637D34" w14:textId="1FEF5380" w:rsid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</w:p>
          <w:p w14:paraId="3026BE12" w14:textId="3B631437" w:rsid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</w:p>
          <w:p w14:paraId="1DFC9810" w14:textId="245BFA59" w:rsidR="00A95B47" w:rsidRDefault="007752AC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10</w:t>
            </w:r>
          </w:p>
          <w:p w14:paraId="31B3729A" w14:textId="41118E55" w:rsidR="00A95B47" w:rsidRDefault="007752AC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10</w:t>
            </w:r>
          </w:p>
          <w:p w14:paraId="23481BC5" w14:textId="77777777" w:rsid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</w:p>
          <w:p w14:paraId="2E056E64" w14:textId="5FD5AC84" w:rsid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2</w:t>
            </w:r>
          </w:p>
          <w:p w14:paraId="75C6D077" w14:textId="368D251D" w:rsidR="00A95B47" w:rsidRPr="00A95B47" w:rsidRDefault="00A95B47" w:rsidP="007752AC">
            <w:pPr>
              <w:jc w:val="center"/>
              <w:rPr>
                <w:rFonts w:eastAsia="Calibri"/>
                <w:bCs/>
                <w:kern w:val="2"/>
                <w:szCs w:val="22"/>
                <w:lang w:eastAsia="en-US"/>
              </w:rPr>
            </w:pPr>
            <w:r>
              <w:rPr>
                <w:rFonts w:eastAsia="Calibri"/>
                <w:bCs/>
                <w:kern w:val="2"/>
                <w:szCs w:val="22"/>
                <w:lang w:eastAsia="en-US"/>
              </w:rPr>
              <w:t>2</w:t>
            </w:r>
          </w:p>
        </w:tc>
      </w:tr>
      <w:tr w:rsidR="00A95B47" w14:paraId="56305E2C" w14:textId="67384F07" w:rsidTr="00A95B47">
        <w:trPr>
          <w:trHeight w:val="446"/>
          <w:jc w:val="center"/>
        </w:trPr>
        <w:tc>
          <w:tcPr>
            <w:tcW w:w="8217" w:type="dxa"/>
          </w:tcPr>
          <w:p w14:paraId="7773FD66" w14:textId="77777777" w:rsidR="00A95B47" w:rsidRDefault="00A95B4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28" w:type="dxa"/>
          </w:tcPr>
          <w:p w14:paraId="763CABA9" w14:textId="6D8828ED" w:rsidR="00A95B47" w:rsidRDefault="00A95B4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</w:tr>
    </w:tbl>
    <w:p w14:paraId="18999341" w14:textId="77777777" w:rsidR="001E24C4" w:rsidRDefault="001E24C4">
      <w:pPr>
        <w:jc w:val="center"/>
        <w:rPr>
          <w:b/>
          <w:caps/>
          <w:sz w:val="28"/>
        </w:rPr>
      </w:pPr>
    </w:p>
    <w:p w14:paraId="2A294D37" w14:textId="2E056E64" w:rsidR="001E24C4" w:rsidRDefault="00E520EA" w:rsidP="00140278">
      <w:pPr>
        <w:jc w:val="both"/>
        <w:rPr>
          <w:color w:val="000000"/>
          <w:sz w:val="24"/>
        </w:rPr>
      </w:pPr>
      <w:r>
        <w:rPr>
          <w:sz w:val="24"/>
        </w:rPr>
        <w:t>Отчет по производственной практики должен содержать ответы на вопросы согласно</w:t>
      </w:r>
      <w:r w:rsidR="00140278">
        <w:rPr>
          <w:sz w:val="24"/>
        </w:rPr>
        <w:t xml:space="preserve"> </w:t>
      </w:r>
      <w:r>
        <w:rPr>
          <w:sz w:val="24"/>
        </w:rPr>
        <w:t>план</w:t>
      </w:r>
      <w:r w:rsidR="00140278">
        <w:rPr>
          <w:sz w:val="24"/>
        </w:rPr>
        <w:t>у</w:t>
      </w:r>
      <w:r>
        <w:rPr>
          <w:sz w:val="24"/>
        </w:rPr>
        <w:t xml:space="preserve"> практики</w:t>
      </w:r>
      <w:r w:rsidR="00140278">
        <w:rPr>
          <w:sz w:val="24"/>
        </w:rPr>
        <w:t>.</w:t>
      </w:r>
    </w:p>
    <w:p w14:paraId="0D83EE5B" w14:textId="77777777" w:rsidR="001E24C4" w:rsidRDefault="001E24C4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</w:rPr>
      </w:pPr>
    </w:p>
    <w:p w14:paraId="195BD574" w14:textId="77777777" w:rsidR="001E24C4" w:rsidRDefault="00E520EA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Перечень рекомендуемых учебных изданий, Интернет-ресурсов, дополнительной литературы</w:t>
      </w:r>
    </w:p>
    <w:p w14:paraId="0FF1D98E" w14:textId="77777777" w:rsidR="008B2C22" w:rsidRPr="007752AC" w:rsidRDefault="008B2C22" w:rsidP="008B2C22">
      <w:pPr>
        <w:pStyle w:val="210"/>
        <w:widowControl w:val="0"/>
        <w:spacing w:before="67"/>
        <w:ind w:left="0"/>
        <w:jc w:val="both"/>
        <w:rPr>
          <w:b w:val="0"/>
          <w:szCs w:val="24"/>
          <w:highlight w:val="yellow"/>
        </w:rPr>
      </w:pPr>
      <w:r w:rsidRPr="007752AC">
        <w:rPr>
          <w:b w:val="0"/>
          <w:szCs w:val="24"/>
          <w:highlight w:val="yellow"/>
        </w:rPr>
        <w:t>Основные источники:</w:t>
      </w:r>
    </w:p>
    <w:p w14:paraId="4C33E1D2" w14:textId="77777777" w:rsidR="008B2C22" w:rsidRPr="007752AC" w:rsidRDefault="008B2C22" w:rsidP="008B2C22">
      <w:pPr>
        <w:pStyle w:val="210"/>
        <w:widowControl w:val="0"/>
        <w:spacing w:before="67"/>
        <w:ind w:left="0"/>
        <w:jc w:val="both"/>
        <w:rPr>
          <w:b w:val="0"/>
          <w:szCs w:val="24"/>
          <w:highlight w:val="yellow"/>
        </w:rPr>
      </w:pPr>
    </w:p>
    <w:p w14:paraId="15BC0055" w14:textId="77777777" w:rsidR="002021F7" w:rsidRPr="007752AC" w:rsidRDefault="002021F7" w:rsidP="002021F7">
      <w:pPr>
        <w:autoSpaceDE w:val="0"/>
        <w:autoSpaceDN w:val="0"/>
        <w:adjustRightInd w:val="0"/>
        <w:rPr>
          <w:sz w:val="23"/>
          <w:szCs w:val="23"/>
          <w:highlight w:val="yellow"/>
        </w:rPr>
      </w:pPr>
      <w:r w:rsidRPr="007752AC">
        <w:rPr>
          <w:b/>
          <w:bCs/>
          <w:sz w:val="23"/>
          <w:szCs w:val="23"/>
          <w:highlight w:val="yellow"/>
        </w:rPr>
        <w:lastRenderedPageBreak/>
        <w:t xml:space="preserve">3.2.1. Печатные издания </w:t>
      </w:r>
    </w:p>
    <w:p w14:paraId="6865778C" w14:textId="77777777" w:rsidR="002021F7" w:rsidRPr="007752AC" w:rsidRDefault="002021F7" w:rsidP="002021F7">
      <w:pPr>
        <w:autoSpaceDE w:val="0"/>
        <w:autoSpaceDN w:val="0"/>
        <w:adjustRightInd w:val="0"/>
        <w:spacing w:after="17"/>
        <w:rPr>
          <w:color w:val="202429"/>
          <w:sz w:val="23"/>
          <w:szCs w:val="23"/>
          <w:highlight w:val="yellow"/>
        </w:rPr>
      </w:pPr>
      <w:r w:rsidRPr="007752AC">
        <w:rPr>
          <w:color w:val="202429"/>
          <w:sz w:val="23"/>
          <w:szCs w:val="23"/>
          <w:highlight w:val="yellow"/>
        </w:rPr>
        <w:t xml:space="preserve">1. Певцова, Е.А. Право для профессий и специальностей социально-экономического профиля: учебник. – М.: Академия, 2021. – 480с. </w:t>
      </w:r>
    </w:p>
    <w:p w14:paraId="17A81851" w14:textId="77777777" w:rsidR="002021F7" w:rsidRPr="007752AC" w:rsidRDefault="002021F7" w:rsidP="002021F7">
      <w:pPr>
        <w:autoSpaceDE w:val="0"/>
        <w:autoSpaceDN w:val="0"/>
        <w:adjustRightInd w:val="0"/>
        <w:spacing w:after="17"/>
        <w:rPr>
          <w:sz w:val="23"/>
          <w:szCs w:val="23"/>
          <w:highlight w:val="yellow"/>
        </w:rPr>
      </w:pPr>
      <w:r w:rsidRPr="007752AC">
        <w:rPr>
          <w:color w:val="202429"/>
          <w:sz w:val="23"/>
          <w:szCs w:val="23"/>
          <w:highlight w:val="yellow"/>
        </w:rPr>
        <w:t xml:space="preserve">2. </w:t>
      </w:r>
      <w:r w:rsidRPr="007752AC">
        <w:rPr>
          <w:sz w:val="23"/>
          <w:szCs w:val="23"/>
          <w:highlight w:val="yellow"/>
        </w:rPr>
        <w:t xml:space="preserve">Харитонова, С.В. Трудовое право: учебник. – М.: Академия, 2020. – 320с. </w:t>
      </w:r>
    </w:p>
    <w:p w14:paraId="26B9A8D4" w14:textId="77777777" w:rsidR="002021F7" w:rsidRPr="007752AC" w:rsidRDefault="002021F7" w:rsidP="002021F7">
      <w:pPr>
        <w:autoSpaceDE w:val="0"/>
        <w:autoSpaceDN w:val="0"/>
        <w:adjustRightInd w:val="0"/>
        <w:rPr>
          <w:color w:val="202429"/>
          <w:sz w:val="23"/>
          <w:szCs w:val="23"/>
          <w:highlight w:val="yellow"/>
        </w:rPr>
      </w:pPr>
      <w:r w:rsidRPr="007752AC">
        <w:rPr>
          <w:color w:val="202429"/>
          <w:sz w:val="23"/>
          <w:szCs w:val="23"/>
          <w:highlight w:val="yellow"/>
        </w:rPr>
        <w:t xml:space="preserve">3. </w:t>
      </w:r>
      <w:proofErr w:type="spellStart"/>
      <w:r w:rsidRPr="007752AC">
        <w:rPr>
          <w:color w:val="202429"/>
          <w:sz w:val="23"/>
          <w:szCs w:val="23"/>
          <w:highlight w:val="yellow"/>
        </w:rPr>
        <w:t>Шкатулла</w:t>
      </w:r>
      <w:proofErr w:type="spellEnd"/>
      <w:r w:rsidRPr="007752AC">
        <w:rPr>
          <w:color w:val="202429"/>
          <w:sz w:val="23"/>
          <w:szCs w:val="23"/>
          <w:highlight w:val="yellow"/>
        </w:rPr>
        <w:t xml:space="preserve">, В.И. Основы права: учебное пособие. – М.: Академия, 2022. – 288с. </w:t>
      </w:r>
    </w:p>
    <w:p w14:paraId="3B8E98D8" w14:textId="77777777" w:rsidR="002021F7" w:rsidRPr="007752AC" w:rsidRDefault="002021F7" w:rsidP="002021F7">
      <w:pPr>
        <w:autoSpaceDE w:val="0"/>
        <w:autoSpaceDN w:val="0"/>
        <w:adjustRightInd w:val="0"/>
        <w:rPr>
          <w:color w:val="202429"/>
          <w:sz w:val="23"/>
          <w:szCs w:val="23"/>
          <w:highlight w:val="yellow"/>
        </w:rPr>
      </w:pPr>
    </w:p>
    <w:p w14:paraId="688A696A" w14:textId="77777777" w:rsidR="002021F7" w:rsidRPr="007752AC" w:rsidRDefault="002021F7" w:rsidP="002021F7">
      <w:pPr>
        <w:autoSpaceDE w:val="0"/>
        <w:autoSpaceDN w:val="0"/>
        <w:adjustRightInd w:val="0"/>
        <w:rPr>
          <w:sz w:val="23"/>
          <w:szCs w:val="23"/>
          <w:highlight w:val="yellow"/>
        </w:rPr>
      </w:pPr>
      <w:r w:rsidRPr="007752AC">
        <w:rPr>
          <w:b/>
          <w:bCs/>
          <w:sz w:val="23"/>
          <w:szCs w:val="23"/>
          <w:highlight w:val="yellow"/>
        </w:rPr>
        <w:t xml:space="preserve">3.2.2. Электронные издания </w:t>
      </w:r>
    </w:p>
    <w:p w14:paraId="20FAE445" w14:textId="77777777" w:rsidR="002021F7" w:rsidRPr="007752AC" w:rsidRDefault="002021F7" w:rsidP="002021F7">
      <w:pPr>
        <w:autoSpaceDE w:val="0"/>
        <w:autoSpaceDN w:val="0"/>
        <w:adjustRightInd w:val="0"/>
        <w:spacing w:after="17"/>
        <w:rPr>
          <w:color w:val="202429"/>
          <w:sz w:val="23"/>
          <w:szCs w:val="23"/>
          <w:highlight w:val="yellow"/>
        </w:rPr>
      </w:pPr>
      <w:r w:rsidRPr="007752AC">
        <w:rPr>
          <w:color w:val="202429"/>
          <w:sz w:val="23"/>
          <w:szCs w:val="23"/>
          <w:highlight w:val="yellow"/>
        </w:rPr>
        <w:t xml:space="preserve">1. Давыдова, Н. Ю. Административное право: учебное пособие для СПО. — Саратов: Профобразование, 2020. — 223c. https://profspo.ru/books/91846 </w:t>
      </w:r>
    </w:p>
    <w:p w14:paraId="5413FFF6" w14:textId="77777777" w:rsidR="002021F7" w:rsidRPr="007752AC" w:rsidRDefault="002021F7" w:rsidP="002021F7">
      <w:pPr>
        <w:autoSpaceDE w:val="0"/>
        <w:autoSpaceDN w:val="0"/>
        <w:adjustRightInd w:val="0"/>
        <w:spacing w:after="17"/>
        <w:rPr>
          <w:color w:val="202429"/>
          <w:sz w:val="23"/>
          <w:szCs w:val="23"/>
          <w:highlight w:val="yellow"/>
        </w:rPr>
      </w:pPr>
      <w:r w:rsidRPr="007752AC">
        <w:rPr>
          <w:color w:val="202429"/>
          <w:sz w:val="23"/>
          <w:szCs w:val="23"/>
          <w:highlight w:val="yellow"/>
        </w:rPr>
        <w:t xml:space="preserve">2. Пучкова, В. В. Трудовое право: учебное наглядное пособие для СПО. — Саратов, Москва: Профобразование, Ай Пи Ар Медиа, 2022. — 301c. https://profspo.ru/books/117871 </w:t>
      </w:r>
    </w:p>
    <w:p w14:paraId="1E4F527E" w14:textId="77777777" w:rsidR="002021F7" w:rsidRDefault="002021F7" w:rsidP="002021F7">
      <w:pPr>
        <w:autoSpaceDE w:val="0"/>
        <w:autoSpaceDN w:val="0"/>
        <w:adjustRightInd w:val="0"/>
        <w:rPr>
          <w:color w:val="202429"/>
          <w:sz w:val="23"/>
          <w:szCs w:val="23"/>
        </w:rPr>
      </w:pPr>
      <w:r w:rsidRPr="007752AC">
        <w:rPr>
          <w:color w:val="202429"/>
          <w:sz w:val="23"/>
          <w:szCs w:val="23"/>
          <w:highlight w:val="yellow"/>
        </w:rPr>
        <w:t xml:space="preserve">3. Туманова, Н. Д. Гражданский процесс: учебник. — Москва: ЮНИТИ-ДАНА, 2019. — 688c. </w:t>
      </w:r>
      <w:hyperlink r:id="rId8" w:history="1">
        <w:r w:rsidRPr="007752AC">
          <w:rPr>
            <w:rStyle w:val="a7"/>
            <w:sz w:val="23"/>
            <w:szCs w:val="23"/>
            <w:highlight w:val="yellow"/>
          </w:rPr>
          <w:t>https://profspo.ru/books/109231</w:t>
        </w:r>
      </w:hyperlink>
      <w:r w:rsidRPr="00570FAC">
        <w:rPr>
          <w:color w:val="202429"/>
          <w:sz w:val="23"/>
          <w:szCs w:val="23"/>
        </w:rPr>
        <w:t xml:space="preserve"> </w:t>
      </w:r>
    </w:p>
    <w:p w14:paraId="038554D7" w14:textId="77777777" w:rsidR="002021F7" w:rsidRDefault="002021F7" w:rsidP="002021F7">
      <w:pPr>
        <w:autoSpaceDE w:val="0"/>
        <w:autoSpaceDN w:val="0"/>
        <w:adjustRightInd w:val="0"/>
        <w:rPr>
          <w:color w:val="202429"/>
          <w:sz w:val="23"/>
          <w:szCs w:val="23"/>
        </w:rPr>
      </w:pPr>
    </w:p>
    <w:p w14:paraId="03BEBC2B" w14:textId="77777777" w:rsidR="002021F7" w:rsidRDefault="002021F7" w:rsidP="002021F7">
      <w:pPr>
        <w:autoSpaceDE w:val="0"/>
        <w:autoSpaceDN w:val="0"/>
        <w:adjustRightInd w:val="0"/>
        <w:rPr>
          <w:color w:val="202429"/>
          <w:sz w:val="23"/>
          <w:szCs w:val="23"/>
        </w:rPr>
      </w:pPr>
    </w:p>
    <w:p w14:paraId="2BC15BA4" w14:textId="77777777" w:rsidR="008B2C22" w:rsidRPr="008B2C22" w:rsidRDefault="008B2C22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 w:rsidRPr="008B2C22">
        <w:rPr>
          <w:b w:val="0"/>
          <w:szCs w:val="24"/>
        </w:rPr>
        <w:t>Интернет - ресурсы:</w:t>
      </w:r>
    </w:p>
    <w:p w14:paraId="33E56E7B" w14:textId="77777777" w:rsidR="008B2C22" w:rsidRPr="008B2C22" w:rsidRDefault="008B2C22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</w:p>
    <w:p w14:paraId="03CC3E9A" w14:textId="22C98638" w:rsidR="008B2C22" w:rsidRPr="008B2C22" w:rsidRDefault="002021F7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bookmarkStart w:id="7" w:name="_Hlk163130829"/>
      <w:r>
        <w:rPr>
          <w:b w:val="0"/>
          <w:szCs w:val="24"/>
        </w:rPr>
        <w:t>1</w:t>
      </w:r>
      <w:r w:rsidR="008B2C22" w:rsidRPr="008B2C22">
        <w:rPr>
          <w:b w:val="0"/>
          <w:szCs w:val="24"/>
        </w:rPr>
        <w:t>.</w:t>
      </w:r>
      <w:r w:rsidR="008B2C22" w:rsidRPr="008B2C22">
        <w:rPr>
          <w:b w:val="0"/>
          <w:szCs w:val="24"/>
        </w:rPr>
        <w:tab/>
        <w:t>Информационно-правовой портал «Гарант» [Электронный ресурс] / Режим доступа: http://www.garant.ru/ (дата обращения: 10.02.2024)</w:t>
      </w:r>
    </w:p>
    <w:p w14:paraId="4D8A4C39" w14:textId="278CE243" w:rsidR="008B2C22" w:rsidRPr="008B2C22" w:rsidRDefault="002021F7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>
        <w:rPr>
          <w:b w:val="0"/>
          <w:szCs w:val="24"/>
        </w:rPr>
        <w:t>2</w:t>
      </w:r>
      <w:r w:rsidR="008B2C22" w:rsidRPr="008B2C22">
        <w:rPr>
          <w:b w:val="0"/>
          <w:szCs w:val="24"/>
        </w:rPr>
        <w:t>.</w:t>
      </w:r>
      <w:r w:rsidR="008B2C22" w:rsidRPr="008B2C22">
        <w:rPr>
          <w:b w:val="0"/>
          <w:szCs w:val="24"/>
        </w:rPr>
        <w:tab/>
        <w:t>Конституция Российской Федерации: (принята всенародным голосованием 12 декабря 1993 г. с изменениями, одобренными в ходе общероссийского голосования 01 июля 2020 г.). – Текст: электронный // Официальный интернет–портал правовой информации. – URL: http://www.pravo.gov.ru (дата обращения: 10.02.2024)</w:t>
      </w:r>
    </w:p>
    <w:p w14:paraId="4D9AFBFA" w14:textId="03A8FF6F" w:rsidR="008B2C22" w:rsidRPr="008B2C22" w:rsidRDefault="002021F7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>
        <w:rPr>
          <w:b w:val="0"/>
          <w:szCs w:val="24"/>
        </w:rPr>
        <w:t>3</w:t>
      </w:r>
      <w:r w:rsidR="008B2C22" w:rsidRPr="008B2C22">
        <w:rPr>
          <w:b w:val="0"/>
          <w:szCs w:val="24"/>
        </w:rPr>
        <w:t>.</w:t>
      </w:r>
      <w:r w:rsidR="008B2C22" w:rsidRPr="008B2C22">
        <w:rPr>
          <w:b w:val="0"/>
          <w:szCs w:val="24"/>
        </w:rPr>
        <w:tab/>
        <w:t>Справочно-правовая система «КонсультантПлюс» [Электронный ресурс] / Режим доступа: http://www.consultant.ru/ (дата обращения: 10.02.2024)</w:t>
      </w:r>
    </w:p>
    <w:p w14:paraId="4DC1746B" w14:textId="34F73B8D" w:rsidR="008B2C22" w:rsidRPr="008B2C22" w:rsidRDefault="002021F7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>
        <w:rPr>
          <w:b w:val="0"/>
          <w:szCs w:val="24"/>
        </w:rPr>
        <w:t>4</w:t>
      </w:r>
      <w:r w:rsidR="008B2C22" w:rsidRPr="008B2C22">
        <w:rPr>
          <w:b w:val="0"/>
          <w:szCs w:val="24"/>
        </w:rPr>
        <w:t>.</w:t>
      </w:r>
      <w:r w:rsidR="008B2C22" w:rsidRPr="008B2C22">
        <w:rPr>
          <w:b w:val="0"/>
          <w:szCs w:val="24"/>
        </w:rPr>
        <w:tab/>
        <w:t>Справочно-правовая система «Кодекс» [Электронный ресурс] / Режим доступа: http://www.kodeks.ru/ (дата обращения: 10.02.2024)</w:t>
      </w:r>
    </w:p>
    <w:p w14:paraId="119C1B78" w14:textId="208439F3" w:rsidR="008B2C22" w:rsidRPr="008B2C22" w:rsidRDefault="002021F7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>
        <w:rPr>
          <w:b w:val="0"/>
          <w:szCs w:val="24"/>
        </w:rPr>
        <w:t>5</w:t>
      </w:r>
      <w:r w:rsidR="008B2C22" w:rsidRPr="008B2C22">
        <w:rPr>
          <w:b w:val="0"/>
          <w:szCs w:val="24"/>
        </w:rPr>
        <w:t>.</w:t>
      </w:r>
      <w:r w:rsidR="008B2C22" w:rsidRPr="008B2C22">
        <w:rPr>
          <w:b w:val="0"/>
          <w:szCs w:val="24"/>
        </w:rPr>
        <w:tab/>
        <w:t>Единое окно доступа к образовательным ресурсам России [Электронный ресурс] / Режим доступа: http://www.edu.ru/ (дата обращения: 10.02.2024)</w:t>
      </w:r>
    </w:p>
    <w:p w14:paraId="2CD681F8" w14:textId="72ED2B04" w:rsidR="008B2C22" w:rsidRPr="008B2C22" w:rsidRDefault="002021F7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>
        <w:rPr>
          <w:b w:val="0"/>
          <w:szCs w:val="24"/>
        </w:rPr>
        <w:t>6</w:t>
      </w:r>
      <w:r w:rsidR="008B2C22" w:rsidRPr="008B2C22">
        <w:rPr>
          <w:b w:val="0"/>
          <w:szCs w:val="24"/>
        </w:rPr>
        <w:t>.</w:t>
      </w:r>
      <w:r w:rsidR="008B2C22" w:rsidRPr="008B2C22">
        <w:rPr>
          <w:b w:val="0"/>
          <w:szCs w:val="24"/>
        </w:rPr>
        <w:tab/>
        <w:t>Российская национальная библиотека [Электронный ресурс] / Режим доступа:  http://www.nlr.ru (дата обращения: 10.02.2024)</w:t>
      </w:r>
    </w:p>
    <w:p w14:paraId="3C44C37D" w14:textId="5BE24C4D" w:rsidR="008B2C22" w:rsidRPr="008B2C22" w:rsidRDefault="002021F7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>
        <w:rPr>
          <w:b w:val="0"/>
          <w:szCs w:val="24"/>
        </w:rPr>
        <w:t>7</w:t>
      </w:r>
      <w:r w:rsidR="008B2C22" w:rsidRPr="008B2C22">
        <w:rPr>
          <w:b w:val="0"/>
          <w:szCs w:val="24"/>
        </w:rPr>
        <w:t>.</w:t>
      </w:r>
      <w:r w:rsidR="008B2C22" w:rsidRPr="008B2C22">
        <w:rPr>
          <w:b w:val="0"/>
          <w:szCs w:val="24"/>
        </w:rPr>
        <w:tab/>
        <w:t>Электронная библиотека СМИ [Электронный ресурс] / Режим доступа:  http://www.public.ru (дата обращения: 10.02.2024)</w:t>
      </w:r>
    </w:p>
    <w:p w14:paraId="350C5552" w14:textId="7C194504" w:rsidR="008B2C22" w:rsidRPr="008B2C22" w:rsidRDefault="002021F7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>
        <w:rPr>
          <w:b w:val="0"/>
          <w:szCs w:val="24"/>
        </w:rPr>
        <w:t>8</w:t>
      </w:r>
      <w:r w:rsidR="008B2C22" w:rsidRPr="008B2C22">
        <w:rPr>
          <w:b w:val="0"/>
          <w:szCs w:val="24"/>
        </w:rPr>
        <w:t>.</w:t>
      </w:r>
      <w:r w:rsidR="008B2C22" w:rsidRPr="008B2C22">
        <w:rPr>
          <w:b w:val="0"/>
          <w:szCs w:val="24"/>
        </w:rPr>
        <w:tab/>
        <w:t>Электронная библиотека СМИ [Электронный ресурс] / Режим доступа:  https://urait.ru/</w:t>
      </w:r>
    </w:p>
    <w:p w14:paraId="35320C7F" w14:textId="065E232A" w:rsidR="008B2C22" w:rsidRPr="008B2C22" w:rsidRDefault="002021F7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>
        <w:rPr>
          <w:b w:val="0"/>
          <w:szCs w:val="24"/>
        </w:rPr>
        <w:t>9</w:t>
      </w:r>
      <w:r w:rsidR="008B2C22" w:rsidRPr="008B2C22">
        <w:rPr>
          <w:b w:val="0"/>
          <w:szCs w:val="24"/>
        </w:rPr>
        <w:t>.</w:t>
      </w:r>
      <w:r w:rsidR="008B2C22" w:rsidRPr="008B2C22">
        <w:rPr>
          <w:b w:val="0"/>
          <w:szCs w:val="24"/>
        </w:rPr>
        <w:tab/>
        <w:t>Система «Гарант» [Электронный ресурс] / Режим доступа: http://base.garant.ru (дата обращения: 10.02.2024)</w:t>
      </w:r>
    </w:p>
    <w:p w14:paraId="5C163894" w14:textId="40A8A7BC" w:rsidR="008B2C22" w:rsidRPr="008B2C22" w:rsidRDefault="002021F7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>
        <w:rPr>
          <w:b w:val="0"/>
          <w:szCs w:val="24"/>
        </w:rPr>
        <w:t>10</w:t>
      </w:r>
      <w:r w:rsidR="008B2C22" w:rsidRPr="008B2C22">
        <w:rPr>
          <w:b w:val="0"/>
          <w:szCs w:val="24"/>
        </w:rPr>
        <w:t>.</w:t>
      </w:r>
      <w:r w:rsidR="008B2C22" w:rsidRPr="008B2C22">
        <w:rPr>
          <w:b w:val="0"/>
          <w:szCs w:val="24"/>
        </w:rPr>
        <w:tab/>
        <w:t>Справочная правовая система «Консультант-Плюс» [Электронный ресурс] / Режим доступа: http://www.consultant.ru (дата обращения: 10.02.2024)</w:t>
      </w:r>
    </w:p>
    <w:bookmarkEnd w:id="7"/>
    <w:p w14:paraId="73CE2CC0" w14:textId="746165E2" w:rsidR="001E24C4" w:rsidRPr="008B2C22" w:rsidRDefault="001E24C4" w:rsidP="008B2C22">
      <w:pPr>
        <w:pStyle w:val="210"/>
        <w:widowControl w:val="0"/>
        <w:spacing w:before="67"/>
        <w:ind w:left="666"/>
        <w:rPr>
          <w:color w:val="000000"/>
          <w:szCs w:val="24"/>
        </w:rPr>
      </w:pPr>
    </w:p>
    <w:sectPr w:rsidR="001E24C4" w:rsidRPr="008B2C22" w:rsidSect="00536122">
      <w:footerReference w:type="even" r:id="rId9"/>
      <w:footerReference w:type="default" r:id="rId10"/>
      <w:pgSz w:w="11906" w:h="16838" w:code="9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C94C8A" w14:textId="77777777" w:rsidR="006602F0" w:rsidRDefault="006602F0" w:rsidP="001E24C4">
      <w:r>
        <w:separator/>
      </w:r>
    </w:p>
  </w:endnote>
  <w:endnote w:type="continuationSeparator" w:id="0">
    <w:p w14:paraId="21176A34" w14:textId="77777777" w:rsidR="006602F0" w:rsidRDefault="006602F0" w:rsidP="001E2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72673" w14:textId="77777777" w:rsidR="001E24C4" w:rsidRDefault="001E24C4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jc w:val="right"/>
      <w:rPr>
        <w:color w:val="000000"/>
        <w:sz w:val="24"/>
      </w:rPr>
    </w:pPr>
    <w:r>
      <w:rPr>
        <w:color w:val="000000"/>
        <w:sz w:val="24"/>
      </w:rPr>
      <w:fldChar w:fldCharType="begin"/>
    </w:r>
    <w:r w:rsidR="00E520EA">
      <w:rPr>
        <w:color w:val="000000"/>
        <w:sz w:val="24"/>
      </w:rPr>
      <w:instrText>PAGE</w:instrText>
    </w:r>
    <w:r>
      <w:rPr>
        <w:color w:val="000000"/>
        <w:sz w:val="24"/>
      </w:rPr>
      <w:fldChar w:fldCharType="separate"/>
    </w:r>
    <w:r w:rsidR="00E520EA">
      <w:rPr>
        <w:color w:val="000000"/>
        <w:sz w:val="24"/>
      </w:rPr>
      <w:t>#</w:t>
    </w:r>
    <w:r>
      <w:rPr>
        <w:color w:val="000000"/>
        <w:sz w:val="24"/>
      </w:rPr>
      <w:fldChar w:fldCharType="end"/>
    </w:r>
  </w:p>
  <w:p w14:paraId="423AE351" w14:textId="77777777" w:rsidR="001E24C4" w:rsidRDefault="001E24C4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/>
      <w:rPr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2FDCE1" w14:textId="77777777" w:rsidR="001E24C4" w:rsidRDefault="001E24C4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/>
      <w:rPr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898678" w14:textId="77777777" w:rsidR="006602F0" w:rsidRDefault="006602F0" w:rsidP="001E24C4">
      <w:r>
        <w:separator/>
      </w:r>
    </w:p>
  </w:footnote>
  <w:footnote w:type="continuationSeparator" w:id="0">
    <w:p w14:paraId="0F9504FA" w14:textId="77777777" w:rsidR="006602F0" w:rsidRDefault="006602F0" w:rsidP="001E2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60205"/>
    <w:multiLevelType w:val="hybridMultilevel"/>
    <w:tmpl w:val="CC6280DE"/>
    <w:lvl w:ilvl="0" w:tplc="5C6E458C">
      <w:numFmt w:val="bullet"/>
      <w:lvlText w:val="–"/>
      <w:lvlJc w:val="left"/>
      <w:pPr>
        <w:widowControl/>
        <w:ind w:left="112" w:hanging="180"/>
      </w:pPr>
      <w:rPr>
        <w:rFonts w:ascii="Times New Roman" w:hAnsi="Times New Roman"/>
      </w:rPr>
    </w:lvl>
    <w:lvl w:ilvl="1" w:tplc="8390A138">
      <w:numFmt w:val="bullet"/>
      <w:lvlText w:val="-"/>
      <w:lvlJc w:val="left"/>
      <w:pPr>
        <w:widowControl/>
        <w:ind w:left="212" w:hanging="267"/>
      </w:pPr>
      <w:rPr>
        <w:rFonts w:ascii="Symbol" w:hAnsi="Symbol"/>
      </w:rPr>
    </w:lvl>
    <w:lvl w:ilvl="2" w:tplc="63C2A4A2">
      <w:numFmt w:val="bullet"/>
      <w:lvlText w:val="•"/>
      <w:lvlJc w:val="left"/>
      <w:pPr>
        <w:widowControl/>
        <w:ind w:left="1354" w:hanging="267"/>
      </w:pPr>
    </w:lvl>
    <w:lvl w:ilvl="3" w:tplc="892E557A">
      <w:numFmt w:val="bullet"/>
      <w:lvlText w:val="•"/>
      <w:lvlJc w:val="left"/>
      <w:pPr>
        <w:widowControl/>
        <w:ind w:left="2488" w:hanging="267"/>
      </w:pPr>
    </w:lvl>
    <w:lvl w:ilvl="4" w:tplc="B5A4041C">
      <w:numFmt w:val="bullet"/>
      <w:lvlText w:val="•"/>
      <w:lvlJc w:val="left"/>
      <w:pPr>
        <w:widowControl/>
        <w:ind w:left="3622" w:hanging="267"/>
      </w:pPr>
    </w:lvl>
    <w:lvl w:ilvl="5" w:tplc="DFDEDE8A">
      <w:numFmt w:val="bullet"/>
      <w:lvlText w:val="•"/>
      <w:lvlJc w:val="left"/>
      <w:pPr>
        <w:widowControl/>
        <w:ind w:left="4756" w:hanging="267"/>
      </w:pPr>
    </w:lvl>
    <w:lvl w:ilvl="6" w:tplc="FB964CB0">
      <w:numFmt w:val="bullet"/>
      <w:lvlText w:val="•"/>
      <w:lvlJc w:val="left"/>
      <w:pPr>
        <w:widowControl/>
        <w:ind w:left="5890" w:hanging="267"/>
      </w:pPr>
    </w:lvl>
    <w:lvl w:ilvl="7" w:tplc="7A6032E2">
      <w:numFmt w:val="bullet"/>
      <w:lvlText w:val="•"/>
      <w:lvlJc w:val="left"/>
      <w:pPr>
        <w:widowControl/>
        <w:ind w:left="7024" w:hanging="267"/>
      </w:pPr>
    </w:lvl>
    <w:lvl w:ilvl="8" w:tplc="51BC1B28">
      <w:numFmt w:val="bullet"/>
      <w:lvlText w:val="•"/>
      <w:lvlJc w:val="left"/>
      <w:pPr>
        <w:widowControl/>
        <w:ind w:left="8158" w:hanging="267"/>
      </w:pPr>
    </w:lvl>
  </w:abstractNum>
  <w:abstractNum w:abstractNumId="1">
    <w:nsid w:val="1A8B955F"/>
    <w:multiLevelType w:val="hybridMultilevel"/>
    <w:tmpl w:val="E0163142"/>
    <w:lvl w:ilvl="0" w:tplc="13FA9B06">
      <w:numFmt w:val="bullet"/>
      <w:lvlText w:val="-"/>
      <w:lvlJc w:val="left"/>
      <w:pPr>
        <w:widowControl/>
        <w:ind w:left="110" w:hanging="200"/>
      </w:pPr>
      <w:rPr>
        <w:rFonts w:ascii="Symbol" w:hAnsi="Symbol"/>
      </w:rPr>
    </w:lvl>
    <w:lvl w:ilvl="1" w:tplc="9DC2852C">
      <w:numFmt w:val="bullet"/>
      <w:lvlText w:val="•"/>
      <w:lvlJc w:val="left"/>
      <w:pPr>
        <w:widowControl/>
        <w:ind w:left="503" w:hanging="200"/>
      </w:pPr>
    </w:lvl>
    <w:lvl w:ilvl="2" w:tplc="6F5CAF44">
      <w:numFmt w:val="bullet"/>
      <w:lvlText w:val="•"/>
      <w:lvlJc w:val="left"/>
      <w:pPr>
        <w:widowControl/>
        <w:ind w:left="887" w:hanging="200"/>
      </w:pPr>
    </w:lvl>
    <w:lvl w:ilvl="3" w:tplc="40BE0A1A">
      <w:numFmt w:val="bullet"/>
      <w:lvlText w:val="•"/>
      <w:lvlJc w:val="left"/>
      <w:pPr>
        <w:widowControl/>
        <w:ind w:left="1271" w:hanging="200"/>
      </w:pPr>
    </w:lvl>
    <w:lvl w:ilvl="4" w:tplc="F4A897D6">
      <w:numFmt w:val="bullet"/>
      <w:lvlText w:val="•"/>
      <w:lvlJc w:val="left"/>
      <w:pPr>
        <w:widowControl/>
        <w:ind w:left="1654" w:hanging="200"/>
      </w:pPr>
    </w:lvl>
    <w:lvl w:ilvl="5" w:tplc="57861908">
      <w:numFmt w:val="bullet"/>
      <w:lvlText w:val="•"/>
      <w:lvlJc w:val="left"/>
      <w:pPr>
        <w:widowControl/>
        <w:ind w:left="2038" w:hanging="200"/>
      </w:pPr>
    </w:lvl>
    <w:lvl w:ilvl="6" w:tplc="D05CD130">
      <w:numFmt w:val="bullet"/>
      <w:lvlText w:val="•"/>
      <w:lvlJc w:val="left"/>
      <w:pPr>
        <w:widowControl/>
        <w:ind w:left="2422" w:hanging="200"/>
      </w:pPr>
    </w:lvl>
    <w:lvl w:ilvl="7" w:tplc="AE381B9C">
      <w:numFmt w:val="bullet"/>
      <w:lvlText w:val="•"/>
      <w:lvlJc w:val="left"/>
      <w:pPr>
        <w:widowControl/>
        <w:ind w:left="2805" w:hanging="200"/>
      </w:pPr>
    </w:lvl>
    <w:lvl w:ilvl="8" w:tplc="9D24D936">
      <w:numFmt w:val="bullet"/>
      <w:lvlText w:val="•"/>
      <w:lvlJc w:val="left"/>
      <w:pPr>
        <w:widowControl/>
        <w:ind w:left="3189" w:hanging="200"/>
      </w:pPr>
    </w:lvl>
  </w:abstractNum>
  <w:abstractNum w:abstractNumId="2">
    <w:nsid w:val="212127EA"/>
    <w:multiLevelType w:val="multilevel"/>
    <w:tmpl w:val="85A22D9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2773DBAD"/>
    <w:multiLevelType w:val="multilevel"/>
    <w:tmpl w:val="98F0A086"/>
    <w:lvl w:ilvl="0">
      <w:start w:val="1"/>
      <w:numFmt w:val="decimal"/>
      <w:lvlText w:val="%1."/>
      <w:lvlJc w:val="left"/>
      <w:pPr>
        <w:widowControl/>
        <w:ind w:left="212" w:hanging="267"/>
      </w:pPr>
      <w:rPr>
        <w:rFonts w:ascii="Times New Roman" w:hAnsi="Times New Roman"/>
      </w:rPr>
    </w:lvl>
    <w:lvl w:ilvl="1">
      <w:numFmt w:val="bullet"/>
      <w:lvlText w:val="•"/>
      <w:lvlJc w:val="left"/>
      <w:pPr>
        <w:widowControl/>
        <w:ind w:left="1262" w:hanging="267"/>
      </w:pPr>
    </w:lvl>
    <w:lvl w:ilvl="2">
      <w:numFmt w:val="bullet"/>
      <w:lvlText w:val="•"/>
      <w:lvlJc w:val="left"/>
      <w:pPr>
        <w:widowControl/>
        <w:ind w:left="2305" w:hanging="267"/>
      </w:pPr>
    </w:lvl>
    <w:lvl w:ilvl="3">
      <w:numFmt w:val="bullet"/>
      <w:lvlText w:val="•"/>
      <w:lvlJc w:val="left"/>
      <w:pPr>
        <w:widowControl/>
        <w:ind w:left="3347" w:hanging="267"/>
      </w:pPr>
    </w:lvl>
    <w:lvl w:ilvl="4">
      <w:numFmt w:val="bullet"/>
      <w:lvlText w:val="•"/>
      <w:lvlJc w:val="left"/>
      <w:pPr>
        <w:widowControl/>
        <w:ind w:left="4390" w:hanging="267"/>
      </w:pPr>
    </w:lvl>
    <w:lvl w:ilvl="5">
      <w:numFmt w:val="bullet"/>
      <w:lvlText w:val="•"/>
      <w:lvlJc w:val="left"/>
      <w:pPr>
        <w:widowControl/>
        <w:ind w:left="5433" w:hanging="267"/>
      </w:pPr>
    </w:lvl>
    <w:lvl w:ilvl="6">
      <w:numFmt w:val="bullet"/>
      <w:lvlText w:val="•"/>
      <w:lvlJc w:val="left"/>
      <w:pPr>
        <w:widowControl/>
        <w:ind w:left="6475" w:hanging="267"/>
      </w:pPr>
    </w:lvl>
    <w:lvl w:ilvl="7">
      <w:numFmt w:val="bullet"/>
      <w:lvlText w:val="•"/>
      <w:lvlJc w:val="left"/>
      <w:pPr>
        <w:widowControl/>
        <w:ind w:left="7518" w:hanging="267"/>
      </w:pPr>
    </w:lvl>
    <w:lvl w:ilvl="8">
      <w:numFmt w:val="bullet"/>
      <w:lvlText w:val="•"/>
      <w:lvlJc w:val="left"/>
      <w:pPr>
        <w:widowControl/>
        <w:ind w:left="8561" w:hanging="267"/>
      </w:pPr>
    </w:lvl>
  </w:abstractNum>
  <w:abstractNum w:abstractNumId="4">
    <w:nsid w:val="3A227CCC"/>
    <w:multiLevelType w:val="hybridMultilevel"/>
    <w:tmpl w:val="310AC50A"/>
    <w:lvl w:ilvl="0" w:tplc="4CDC2CC6">
      <w:start w:val="1"/>
      <w:numFmt w:val="bullet"/>
      <w:lvlText w:val="-"/>
      <w:lvlJc w:val="left"/>
      <w:pPr>
        <w:spacing w:after="0" w:line="240" w:lineRule="auto"/>
        <w:ind w:left="36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spacing w:after="0" w:line="240" w:lineRule="auto"/>
        <w:ind w:left="1080" w:hanging="360"/>
      </w:pPr>
      <w:rPr>
        <w:rFonts w:ascii="Courier New" w:hAnsi="Courier New"/>
      </w:rPr>
    </w:lvl>
    <w:lvl w:ilvl="2" w:tplc="04190005">
      <w:start w:val="1"/>
      <w:numFmt w:val="bullet"/>
      <w:lvlText w:val="§"/>
      <w:lvlJc w:val="left"/>
      <w:pPr>
        <w:spacing w:after="0" w:line="240" w:lineRule="auto"/>
        <w:ind w:left="1800" w:hanging="360"/>
      </w:pPr>
      <w:rPr>
        <w:rFonts w:ascii="Wingdings" w:hAnsi="Wingdings"/>
      </w:rPr>
    </w:lvl>
    <w:lvl w:ilvl="3" w:tplc="04190001">
      <w:start w:val="1"/>
      <w:numFmt w:val="bullet"/>
      <w:lvlText w:val="·"/>
      <w:lvlJc w:val="left"/>
      <w:pPr>
        <w:spacing w:after="0" w:line="240" w:lineRule="auto"/>
        <w:ind w:left="25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spacing w:after="0" w:line="240" w:lineRule="auto"/>
        <w:ind w:left="3240" w:hanging="360"/>
      </w:pPr>
      <w:rPr>
        <w:rFonts w:ascii="Courier New" w:hAnsi="Courier New"/>
      </w:rPr>
    </w:lvl>
    <w:lvl w:ilvl="5" w:tplc="04190005">
      <w:start w:val="1"/>
      <w:numFmt w:val="bullet"/>
      <w:lvlText w:val="§"/>
      <w:lvlJc w:val="left"/>
      <w:pPr>
        <w:spacing w:after="0" w:line="240" w:lineRule="auto"/>
        <w:ind w:left="3960" w:hanging="360"/>
      </w:pPr>
      <w:rPr>
        <w:rFonts w:ascii="Wingdings" w:hAnsi="Wingdings"/>
      </w:rPr>
    </w:lvl>
    <w:lvl w:ilvl="6" w:tplc="04190001">
      <w:start w:val="1"/>
      <w:numFmt w:val="bullet"/>
      <w:lvlText w:val="·"/>
      <w:lvlJc w:val="left"/>
      <w:pPr>
        <w:spacing w:after="0" w:line="240" w:lineRule="auto"/>
        <w:ind w:left="46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spacing w:after="0" w:line="240" w:lineRule="auto"/>
        <w:ind w:left="5400" w:hanging="360"/>
      </w:pPr>
      <w:rPr>
        <w:rFonts w:ascii="Courier New" w:hAnsi="Courier New"/>
      </w:rPr>
    </w:lvl>
    <w:lvl w:ilvl="8" w:tplc="04190005">
      <w:start w:val="1"/>
      <w:numFmt w:val="bullet"/>
      <w:lvlText w:val="§"/>
      <w:lvlJc w:val="left"/>
      <w:pPr>
        <w:spacing w:after="0" w:line="240" w:lineRule="auto"/>
        <w:ind w:left="6120" w:hanging="360"/>
      </w:pPr>
      <w:rPr>
        <w:rFonts w:ascii="Wingdings" w:hAnsi="Wingdings"/>
      </w:rPr>
    </w:lvl>
  </w:abstractNum>
  <w:abstractNum w:abstractNumId="5">
    <w:nsid w:val="3C4DE600"/>
    <w:multiLevelType w:val="multilevel"/>
    <w:tmpl w:val="344231CC"/>
    <w:lvl w:ilvl="0">
      <w:start w:val="1"/>
      <w:numFmt w:val="decimal"/>
      <w:lvlText w:val="%1."/>
      <w:lvlJc w:val="left"/>
      <w:pPr>
        <w:widowControl/>
        <w:ind w:left="212" w:hanging="255"/>
      </w:pPr>
      <w:rPr>
        <w:rFonts w:ascii="Times New Roman" w:hAnsi="Times New Roman"/>
      </w:rPr>
    </w:lvl>
    <w:lvl w:ilvl="1">
      <w:numFmt w:val="bullet"/>
      <w:lvlText w:val="•"/>
      <w:lvlJc w:val="left"/>
      <w:pPr>
        <w:widowControl/>
        <w:ind w:left="1680" w:hanging="255"/>
      </w:pPr>
    </w:lvl>
    <w:lvl w:ilvl="2">
      <w:numFmt w:val="bullet"/>
      <w:lvlText w:val="•"/>
      <w:lvlJc w:val="left"/>
      <w:pPr>
        <w:widowControl/>
        <w:ind w:left="2676" w:hanging="255"/>
      </w:pPr>
    </w:lvl>
    <w:lvl w:ilvl="3">
      <w:numFmt w:val="bullet"/>
      <w:lvlText w:val="•"/>
      <w:lvlJc w:val="left"/>
      <w:pPr>
        <w:widowControl/>
        <w:ind w:left="3672" w:hanging="255"/>
      </w:pPr>
    </w:lvl>
    <w:lvl w:ilvl="4">
      <w:numFmt w:val="bullet"/>
      <w:lvlText w:val="•"/>
      <w:lvlJc w:val="left"/>
      <w:pPr>
        <w:widowControl/>
        <w:ind w:left="4668" w:hanging="255"/>
      </w:pPr>
    </w:lvl>
    <w:lvl w:ilvl="5">
      <w:numFmt w:val="bullet"/>
      <w:lvlText w:val="•"/>
      <w:lvlJc w:val="left"/>
      <w:pPr>
        <w:widowControl/>
        <w:ind w:left="5665" w:hanging="255"/>
      </w:pPr>
    </w:lvl>
    <w:lvl w:ilvl="6">
      <w:numFmt w:val="bullet"/>
      <w:lvlText w:val="•"/>
      <w:lvlJc w:val="left"/>
      <w:pPr>
        <w:widowControl/>
        <w:ind w:left="6661" w:hanging="255"/>
      </w:pPr>
    </w:lvl>
    <w:lvl w:ilvl="7">
      <w:numFmt w:val="bullet"/>
      <w:lvlText w:val="•"/>
      <w:lvlJc w:val="left"/>
      <w:pPr>
        <w:widowControl/>
        <w:ind w:left="7657" w:hanging="255"/>
      </w:pPr>
    </w:lvl>
    <w:lvl w:ilvl="8">
      <w:numFmt w:val="bullet"/>
      <w:lvlText w:val="•"/>
      <w:lvlJc w:val="left"/>
      <w:pPr>
        <w:widowControl/>
        <w:ind w:left="8653" w:hanging="255"/>
      </w:pPr>
    </w:lvl>
  </w:abstractNum>
  <w:abstractNum w:abstractNumId="6">
    <w:nsid w:val="4FF90265"/>
    <w:multiLevelType w:val="multilevel"/>
    <w:tmpl w:val="DF58B556"/>
    <w:lvl w:ilvl="0">
      <w:start w:val="1"/>
      <w:numFmt w:val="decimal"/>
      <w:lvlText w:val="%1."/>
      <w:lvlJc w:val="left"/>
      <w:pPr>
        <w:widowControl/>
        <w:ind w:left="212" w:hanging="255"/>
      </w:pPr>
      <w:rPr>
        <w:rFonts w:ascii="Times New Roman" w:hAnsi="Times New Roman"/>
      </w:rPr>
    </w:lvl>
    <w:lvl w:ilvl="1">
      <w:numFmt w:val="bullet"/>
      <w:lvlText w:val="•"/>
      <w:lvlJc w:val="left"/>
      <w:pPr>
        <w:widowControl/>
        <w:ind w:left="1262" w:hanging="255"/>
      </w:pPr>
    </w:lvl>
    <w:lvl w:ilvl="2">
      <w:numFmt w:val="bullet"/>
      <w:lvlText w:val="•"/>
      <w:lvlJc w:val="left"/>
      <w:pPr>
        <w:widowControl/>
        <w:ind w:left="2305" w:hanging="255"/>
      </w:pPr>
    </w:lvl>
    <w:lvl w:ilvl="3">
      <w:numFmt w:val="bullet"/>
      <w:lvlText w:val="•"/>
      <w:lvlJc w:val="left"/>
      <w:pPr>
        <w:widowControl/>
        <w:ind w:left="3347" w:hanging="255"/>
      </w:pPr>
    </w:lvl>
    <w:lvl w:ilvl="4">
      <w:numFmt w:val="bullet"/>
      <w:lvlText w:val="•"/>
      <w:lvlJc w:val="left"/>
      <w:pPr>
        <w:widowControl/>
        <w:ind w:left="4390" w:hanging="255"/>
      </w:pPr>
    </w:lvl>
    <w:lvl w:ilvl="5">
      <w:numFmt w:val="bullet"/>
      <w:lvlText w:val="•"/>
      <w:lvlJc w:val="left"/>
      <w:pPr>
        <w:widowControl/>
        <w:ind w:left="5433" w:hanging="255"/>
      </w:pPr>
    </w:lvl>
    <w:lvl w:ilvl="6">
      <w:numFmt w:val="bullet"/>
      <w:lvlText w:val="•"/>
      <w:lvlJc w:val="left"/>
      <w:pPr>
        <w:widowControl/>
        <w:ind w:left="6475" w:hanging="255"/>
      </w:pPr>
    </w:lvl>
    <w:lvl w:ilvl="7">
      <w:numFmt w:val="bullet"/>
      <w:lvlText w:val="•"/>
      <w:lvlJc w:val="left"/>
      <w:pPr>
        <w:widowControl/>
        <w:ind w:left="7518" w:hanging="255"/>
      </w:pPr>
    </w:lvl>
    <w:lvl w:ilvl="8">
      <w:numFmt w:val="bullet"/>
      <w:lvlText w:val="•"/>
      <w:lvlJc w:val="left"/>
      <w:pPr>
        <w:widowControl/>
        <w:ind w:left="8561" w:hanging="255"/>
      </w:pPr>
    </w:lvl>
  </w:abstractNum>
  <w:abstractNum w:abstractNumId="7">
    <w:nsid w:val="5EB518A0"/>
    <w:multiLevelType w:val="multilevel"/>
    <w:tmpl w:val="9BC0C11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63910954"/>
    <w:multiLevelType w:val="multilevel"/>
    <w:tmpl w:val="0180C648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9">
    <w:nsid w:val="67C5C978"/>
    <w:multiLevelType w:val="hybridMultilevel"/>
    <w:tmpl w:val="CFE8B2AC"/>
    <w:lvl w:ilvl="0" w:tplc="19D09864">
      <w:numFmt w:val="bullet"/>
      <w:lvlText w:val="·"/>
      <w:lvlJc w:val="left"/>
      <w:pPr>
        <w:widowControl/>
        <w:ind w:left="312" w:hanging="255"/>
      </w:pPr>
      <w:rPr>
        <w:rFonts w:ascii="Symbol" w:hAnsi="Symbol"/>
      </w:rPr>
    </w:lvl>
    <w:lvl w:ilvl="1" w:tplc="AF68C3B6">
      <w:numFmt w:val="bullet"/>
      <w:lvlText w:val="•"/>
      <w:lvlJc w:val="left"/>
      <w:pPr>
        <w:widowControl/>
        <w:ind w:left="1350" w:hanging="255"/>
      </w:pPr>
    </w:lvl>
    <w:lvl w:ilvl="2" w:tplc="A262207A">
      <w:numFmt w:val="bullet"/>
      <w:lvlText w:val="•"/>
      <w:lvlJc w:val="left"/>
      <w:pPr>
        <w:widowControl/>
        <w:ind w:left="2381" w:hanging="255"/>
      </w:pPr>
    </w:lvl>
    <w:lvl w:ilvl="3" w:tplc="2BE07C0C">
      <w:numFmt w:val="bullet"/>
      <w:lvlText w:val="•"/>
      <w:lvlJc w:val="left"/>
      <w:pPr>
        <w:widowControl/>
        <w:ind w:left="3411" w:hanging="255"/>
      </w:pPr>
    </w:lvl>
    <w:lvl w:ilvl="4" w:tplc="5862323A">
      <w:numFmt w:val="bullet"/>
      <w:lvlText w:val="•"/>
      <w:lvlJc w:val="left"/>
      <w:pPr>
        <w:widowControl/>
        <w:ind w:left="4442" w:hanging="255"/>
      </w:pPr>
    </w:lvl>
    <w:lvl w:ilvl="5" w:tplc="65141118">
      <w:numFmt w:val="bullet"/>
      <w:lvlText w:val="•"/>
      <w:lvlJc w:val="left"/>
      <w:pPr>
        <w:widowControl/>
        <w:ind w:left="5473" w:hanging="255"/>
      </w:pPr>
    </w:lvl>
    <w:lvl w:ilvl="6" w:tplc="459E233E">
      <w:numFmt w:val="bullet"/>
      <w:lvlText w:val="•"/>
      <w:lvlJc w:val="left"/>
      <w:pPr>
        <w:widowControl/>
        <w:ind w:left="6503" w:hanging="255"/>
      </w:pPr>
    </w:lvl>
    <w:lvl w:ilvl="7" w:tplc="88E8B158">
      <w:numFmt w:val="bullet"/>
      <w:lvlText w:val="•"/>
      <w:lvlJc w:val="left"/>
      <w:pPr>
        <w:widowControl/>
        <w:ind w:left="7534" w:hanging="255"/>
      </w:pPr>
    </w:lvl>
    <w:lvl w:ilvl="8" w:tplc="2C60D80C">
      <w:numFmt w:val="bullet"/>
      <w:lvlText w:val="•"/>
      <w:lvlJc w:val="left"/>
      <w:pPr>
        <w:widowControl/>
        <w:ind w:left="8565" w:hanging="255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4"/>
  </w:num>
  <w:num w:numId="5">
    <w:abstractNumId w:val="9"/>
  </w:num>
  <w:num w:numId="6">
    <w:abstractNumId w:val="1"/>
  </w:num>
  <w:num w:numId="7">
    <w:abstractNumId w:val="3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4C4"/>
    <w:rsid w:val="00066E68"/>
    <w:rsid w:val="00140278"/>
    <w:rsid w:val="00190D9E"/>
    <w:rsid w:val="001E24C4"/>
    <w:rsid w:val="002021F7"/>
    <w:rsid w:val="002A6B04"/>
    <w:rsid w:val="003D4E4A"/>
    <w:rsid w:val="004147CF"/>
    <w:rsid w:val="004A2B34"/>
    <w:rsid w:val="00536122"/>
    <w:rsid w:val="006602F0"/>
    <w:rsid w:val="006B5D0E"/>
    <w:rsid w:val="007752AC"/>
    <w:rsid w:val="007927D3"/>
    <w:rsid w:val="007D04C9"/>
    <w:rsid w:val="007F76CC"/>
    <w:rsid w:val="00862849"/>
    <w:rsid w:val="008B2C22"/>
    <w:rsid w:val="008B7878"/>
    <w:rsid w:val="0093712B"/>
    <w:rsid w:val="009942CC"/>
    <w:rsid w:val="009A2DBC"/>
    <w:rsid w:val="00A353C8"/>
    <w:rsid w:val="00A95B47"/>
    <w:rsid w:val="00AA2E6C"/>
    <w:rsid w:val="00B00C2B"/>
    <w:rsid w:val="00BA2C66"/>
    <w:rsid w:val="00BF36D4"/>
    <w:rsid w:val="00D451E3"/>
    <w:rsid w:val="00E520EA"/>
    <w:rsid w:val="00F5069E"/>
    <w:rsid w:val="00FB44E4"/>
    <w:rsid w:val="00FC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E7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C4"/>
  </w:style>
  <w:style w:type="paragraph" w:styleId="1">
    <w:name w:val="heading 1"/>
    <w:basedOn w:val="a"/>
    <w:next w:val="a"/>
    <w:qFormat/>
    <w:rsid w:val="001E24C4"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semiHidden/>
    <w:qFormat/>
    <w:rsid w:val="001E24C4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semiHidden/>
    <w:qFormat/>
    <w:rsid w:val="001E24C4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semiHidden/>
    <w:qFormat/>
    <w:rsid w:val="001E24C4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semiHidden/>
    <w:qFormat/>
    <w:rsid w:val="001E24C4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semiHidden/>
    <w:qFormat/>
    <w:rsid w:val="001E24C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rsid w:val="001E24C4"/>
    <w:pPr>
      <w:keepNext/>
      <w:keepLines/>
      <w:spacing w:before="480" w:after="120"/>
    </w:pPr>
    <w:rPr>
      <w:b/>
      <w:sz w:val="72"/>
    </w:rPr>
  </w:style>
  <w:style w:type="paragraph" w:styleId="a4">
    <w:name w:val="Subtitle"/>
    <w:basedOn w:val="a"/>
    <w:next w:val="a"/>
    <w:qFormat/>
    <w:rsid w:val="001E24C4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paragraph" w:styleId="a5">
    <w:name w:val="List Paragraph"/>
    <w:basedOn w:val="a"/>
    <w:qFormat/>
    <w:rsid w:val="001E24C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21">
    <w:name w:val="Основной текст с отступом 21"/>
    <w:basedOn w:val="a"/>
    <w:rsid w:val="001E24C4"/>
    <w:pPr>
      <w:ind w:firstLine="360"/>
      <w:jc w:val="both"/>
    </w:pPr>
    <w:rPr>
      <w:sz w:val="24"/>
    </w:rPr>
  </w:style>
  <w:style w:type="paragraph" w:customStyle="1" w:styleId="31">
    <w:name w:val="Заголовок 31"/>
    <w:basedOn w:val="a"/>
    <w:rsid w:val="001E24C4"/>
    <w:pPr>
      <w:spacing w:before="86"/>
      <w:ind w:left="666"/>
      <w:outlineLvl w:val="3"/>
    </w:pPr>
    <w:rPr>
      <w:b/>
      <w:i/>
      <w:sz w:val="24"/>
    </w:rPr>
  </w:style>
  <w:style w:type="paragraph" w:customStyle="1" w:styleId="TableParagraph">
    <w:name w:val="Table Paragraph"/>
    <w:basedOn w:val="a"/>
    <w:rsid w:val="001E24C4"/>
  </w:style>
  <w:style w:type="paragraph" w:styleId="a6">
    <w:name w:val="Body Text"/>
    <w:basedOn w:val="a"/>
    <w:rsid w:val="001E24C4"/>
    <w:rPr>
      <w:sz w:val="24"/>
    </w:rPr>
  </w:style>
  <w:style w:type="paragraph" w:customStyle="1" w:styleId="210">
    <w:name w:val="Заголовок 21"/>
    <w:basedOn w:val="a"/>
    <w:rsid w:val="001E24C4"/>
    <w:pPr>
      <w:ind w:left="212"/>
      <w:outlineLvl w:val="2"/>
    </w:pPr>
    <w:rPr>
      <w:b/>
      <w:sz w:val="24"/>
    </w:rPr>
  </w:style>
  <w:style w:type="character" w:customStyle="1" w:styleId="10">
    <w:name w:val="Номер строки1"/>
    <w:basedOn w:val="a0"/>
    <w:semiHidden/>
    <w:rsid w:val="001E24C4"/>
  </w:style>
  <w:style w:type="character" w:styleId="a7">
    <w:name w:val="Hyperlink"/>
    <w:link w:val="11"/>
    <w:uiPriority w:val="99"/>
    <w:rsid w:val="001E24C4"/>
    <w:rPr>
      <w:color w:val="0000FF"/>
      <w:u w:val="single"/>
    </w:rPr>
  </w:style>
  <w:style w:type="table" w:styleId="12">
    <w:name w:val="Table Simple 1"/>
    <w:basedOn w:val="a1"/>
    <w:rsid w:val="001E24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rsid w:val="001E24C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1E24C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147C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47CF"/>
  </w:style>
  <w:style w:type="paragraph" w:styleId="ab">
    <w:name w:val="footer"/>
    <w:basedOn w:val="a"/>
    <w:link w:val="ac"/>
    <w:uiPriority w:val="99"/>
    <w:unhideWhenUsed/>
    <w:rsid w:val="004147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147CF"/>
  </w:style>
  <w:style w:type="paragraph" w:styleId="ad">
    <w:name w:val="No Spacing"/>
    <w:link w:val="ae"/>
    <w:uiPriority w:val="1"/>
    <w:qFormat/>
    <w:rsid w:val="002021F7"/>
    <w:rPr>
      <w:rFonts w:ascii="Calibri" w:hAnsi="Calibri"/>
      <w:color w:val="000000"/>
      <w:sz w:val="22"/>
    </w:rPr>
  </w:style>
  <w:style w:type="character" w:customStyle="1" w:styleId="ae">
    <w:name w:val="Без интервала Знак"/>
    <w:link w:val="ad"/>
    <w:uiPriority w:val="1"/>
    <w:rsid w:val="002021F7"/>
    <w:rPr>
      <w:rFonts w:ascii="Calibri" w:hAnsi="Calibri"/>
      <w:color w:val="000000"/>
      <w:sz w:val="22"/>
    </w:rPr>
  </w:style>
  <w:style w:type="paragraph" w:customStyle="1" w:styleId="11">
    <w:name w:val="Гиперссылка1"/>
    <w:link w:val="a7"/>
    <w:uiPriority w:val="99"/>
    <w:rsid w:val="002021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C4"/>
  </w:style>
  <w:style w:type="paragraph" w:styleId="1">
    <w:name w:val="heading 1"/>
    <w:basedOn w:val="a"/>
    <w:next w:val="a"/>
    <w:qFormat/>
    <w:rsid w:val="001E24C4"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semiHidden/>
    <w:qFormat/>
    <w:rsid w:val="001E24C4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semiHidden/>
    <w:qFormat/>
    <w:rsid w:val="001E24C4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semiHidden/>
    <w:qFormat/>
    <w:rsid w:val="001E24C4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semiHidden/>
    <w:qFormat/>
    <w:rsid w:val="001E24C4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semiHidden/>
    <w:qFormat/>
    <w:rsid w:val="001E24C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rsid w:val="001E24C4"/>
    <w:pPr>
      <w:keepNext/>
      <w:keepLines/>
      <w:spacing w:before="480" w:after="120"/>
    </w:pPr>
    <w:rPr>
      <w:b/>
      <w:sz w:val="72"/>
    </w:rPr>
  </w:style>
  <w:style w:type="paragraph" w:styleId="a4">
    <w:name w:val="Subtitle"/>
    <w:basedOn w:val="a"/>
    <w:next w:val="a"/>
    <w:qFormat/>
    <w:rsid w:val="001E24C4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paragraph" w:styleId="a5">
    <w:name w:val="List Paragraph"/>
    <w:basedOn w:val="a"/>
    <w:qFormat/>
    <w:rsid w:val="001E24C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21">
    <w:name w:val="Основной текст с отступом 21"/>
    <w:basedOn w:val="a"/>
    <w:rsid w:val="001E24C4"/>
    <w:pPr>
      <w:ind w:firstLine="360"/>
      <w:jc w:val="both"/>
    </w:pPr>
    <w:rPr>
      <w:sz w:val="24"/>
    </w:rPr>
  </w:style>
  <w:style w:type="paragraph" w:customStyle="1" w:styleId="31">
    <w:name w:val="Заголовок 31"/>
    <w:basedOn w:val="a"/>
    <w:rsid w:val="001E24C4"/>
    <w:pPr>
      <w:spacing w:before="86"/>
      <w:ind w:left="666"/>
      <w:outlineLvl w:val="3"/>
    </w:pPr>
    <w:rPr>
      <w:b/>
      <w:i/>
      <w:sz w:val="24"/>
    </w:rPr>
  </w:style>
  <w:style w:type="paragraph" w:customStyle="1" w:styleId="TableParagraph">
    <w:name w:val="Table Paragraph"/>
    <w:basedOn w:val="a"/>
    <w:rsid w:val="001E24C4"/>
  </w:style>
  <w:style w:type="paragraph" w:styleId="a6">
    <w:name w:val="Body Text"/>
    <w:basedOn w:val="a"/>
    <w:rsid w:val="001E24C4"/>
    <w:rPr>
      <w:sz w:val="24"/>
    </w:rPr>
  </w:style>
  <w:style w:type="paragraph" w:customStyle="1" w:styleId="210">
    <w:name w:val="Заголовок 21"/>
    <w:basedOn w:val="a"/>
    <w:rsid w:val="001E24C4"/>
    <w:pPr>
      <w:ind w:left="212"/>
      <w:outlineLvl w:val="2"/>
    </w:pPr>
    <w:rPr>
      <w:b/>
      <w:sz w:val="24"/>
    </w:rPr>
  </w:style>
  <w:style w:type="character" w:customStyle="1" w:styleId="10">
    <w:name w:val="Номер строки1"/>
    <w:basedOn w:val="a0"/>
    <w:semiHidden/>
    <w:rsid w:val="001E24C4"/>
  </w:style>
  <w:style w:type="character" w:styleId="a7">
    <w:name w:val="Hyperlink"/>
    <w:link w:val="11"/>
    <w:uiPriority w:val="99"/>
    <w:rsid w:val="001E24C4"/>
    <w:rPr>
      <w:color w:val="0000FF"/>
      <w:u w:val="single"/>
    </w:rPr>
  </w:style>
  <w:style w:type="table" w:styleId="12">
    <w:name w:val="Table Simple 1"/>
    <w:basedOn w:val="a1"/>
    <w:rsid w:val="001E24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rsid w:val="001E24C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1E24C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147C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47CF"/>
  </w:style>
  <w:style w:type="paragraph" w:styleId="ab">
    <w:name w:val="footer"/>
    <w:basedOn w:val="a"/>
    <w:link w:val="ac"/>
    <w:uiPriority w:val="99"/>
    <w:unhideWhenUsed/>
    <w:rsid w:val="004147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147CF"/>
  </w:style>
  <w:style w:type="paragraph" w:styleId="ad">
    <w:name w:val="No Spacing"/>
    <w:link w:val="ae"/>
    <w:uiPriority w:val="1"/>
    <w:qFormat/>
    <w:rsid w:val="002021F7"/>
    <w:rPr>
      <w:rFonts w:ascii="Calibri" w:hAnsi="Calibri"/>
      <w:color w:val="000000"/>
      <w:sz w:val="22"/>
    </w:rPr>
  </w:style>
  <w:style w:type="character" w:customStyle="1" w:styleId="ae">
    <w:name w:val="Без интервала Знак"/>
    <w:link w:val="ad"/>
    <w:uiPriority w:val="1"/>
    <w:rsid w:val="002021F7"/>
    <w:rPr>
      <w:rFonts w:ascii="Calibri" w:hAnsi="Calibri"/>
      <w:color w:val="000000"/>
      <w:sz w:val="22"/>
    </w:rPr>
  </w:style>
  <w:style w:type="paragraph" w:customStyle="1" w:styleId="11">
    <w:name w:val="Гиперссылка1"/>
    <w:link w:val="a7"/>
    <w:uiPriority w:val="99"/>
    <w:rsid w:val="002021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po.ru/books/10923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с</cp:lastModifiedBy>
  <cp:revision>7</cp:revision>
  <dcterms:created xsi:type="dcterms:W3CDTF">2024-04-11T10:03:00Z</dcterms:created>
  <dcterms:modified xsi:type="dcterms:W3CDTF">2026-03-03T08:35:00Z</dcterms:modified>
</cp:coreProperties>
</file>