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841" w:rsidRPr="00DA6841" w:rsidRDefault="00DA6841" w:rsidP="00DA6841">
      <w:pPr>
        <w:shd w:val="clear" w:color="auto" w:fill="FFFFFF"/>
        <w:spacing w:after="0" w:line="240" w:lineRule="auto"/>
        <w:jc w:val="center"/>
        <w:rPr>
          <w:rFonts w:ascii="Times New Roman" w:eastAsia="Times New Roman" w:hAnsi="Times New Roman" w:cs="Times New Roman"/>
          <w:lang w:eastAsia="ru-RU"/>
        </w:rPr>
      </w:pPr>
      <w:bookmarkStart w:id="0" w:name="_GoBack"/>
      <w:bookmarkEnd w:id="0"/>
      <w:r w:rsidRPr="00DA6841">
        <w:rPr>
          <w:rFonts w:ascii="Times New Roman" w:eastAsia="Times New Roman" w:hAnsi="Times New Roman" w:cs="Times New Roman"/>
          <w:lang w:eastAsia="ru-RU"/>
        </w:rPr>
        <w:t>Памятка «Вакцины приносят результат»</w:t>
      </w:r>
    </w:p>
    <w:p w:rsidR="00DA6841" w:rsidRPr="00DA6841" w:rsidRDefault="00DA6841" w:rsidP="00DA6841">
      <w:pPr>
        <w:shd w:val="clear" w:color="auto" w:fill="FFFFFF"/>
        <w:spacing w:after="0" w:line="240" w:lineRule="auto"/>
        <w:jc w:val="center"/>
        <w:rPr>
          <w:rFonts w:ascii="Times New Roman" w:eastAsia="Times New Roman" w:hAnsi="Times New Roman" w:cs="Times New Roman"/>
          <w:lang w:eastAsia="ru-RU"/>
        </w:rPr>
      </w:pPr>
    </w:p>
    <w:p w:rsidR="00DA6841" w:rsidRPr="00DA6841" w:rsidRDefault="00DA6841" w:rsidP="00DA6841">
      <w:pPr>
        <w:shd w:val="clear" w:color="auto" w:fill="FFFFFF"/>
        <w:spacing w:after="0" w:line="240" w:lineRule="auto"/>
        <w:ind w:firstLine="709"/>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Эпидемиологическая ситуация в мире по ряду инфекционных болезней (полиомиелит, корь и др.) продолжает оставаться напряженной. Высокий уровень миграции населения создает дополнительные предпосылки заноса и распространения инфекций.</w:t>
      </w:r>
    </w:p>
    <w:p w:rsidR="00DA6841" w:rsidRPr="00DA6841" w:rsidRDefault="00DA6841" w:rsidP="00DA6841">
      <w:pPr>
        <w:shd w:val="clear" w:color="auto" w:fill="FFFFFF"/>
        <w:spacing w:after="0" w:line="240" w:lineRule="auto"/>
        <w:ind w:firstLine="709"/>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Наиболее эффективной мерой защиты от инфекционных заболеваний являются профилактические прививки. Сегодня каждый человек знает о необходимости и важности прививок. Однако, наряду с этим, еще встречаются родители, отказывающие в проведении прививок своим детям, тем самым, подвергая их опасности заболеть инфекционными болезнями.</w:t>
      </w:r>
    </w:p>
    <w:p w:rsidR="00DA6841" w:rsidRPr="00DA6841" w:rsidRDefault="00DA6841" w:rsidP="00DA6841">
      <w:pPr>
        <w:shd w:val="clear" w:color="auto" w:fill="FFFFFF"/>
        <w:spacing w:after="0" w:line="240" w:lineRule="auto"/>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            </w:t>
      </w:r>
      <w:r w:rsidRPr="00DA6841">
        <w:rPr>
          <w:rFonts w:ascii="Times New Roman" w:eastAsia="Times New Roman" w:hAnsi="Times New Roman" w:cs="Times New Roman"/>
          <w:bCs/>
          <w:lang w:eastAsia="ru-RU"/>
        </w:rPr>
        <w:t>Вакцинация</w:t>
      </w:r>
      <w:r w:rsidRPr="00DA6841">
        <w:rPr>
          <w:rFonts w:ascii="Times New Roman" w:eastAsia="Times New Roman" w:hAnsi="Times New Roman" w:cs="Times New Roman"/>
          <w:lang w:eastAsia="ru-RU"/>
        </w:rPr>
        <w:t xml:space="preserve"> – это создание искусственного иммунитета к некоторым болезням, </w:t>
      </w:r>
      <w:proofErr w:type="gramStart"/>
      <w:r w:rsidRPr="00DA6841">
        <w:rPr>
          <w:rFonts w:ascii="Times New Roman" w:eastAsia="Times New Roman" w:hAnsi="Times New Roman" w:cs="Times New Roman"/>
          <w:lang w:eastAsia="ru-RU"/>
        </w:rPr>
        <w:t>управляемых</w:t>
      </w:r>
      <w:proofErr w:type="gramEnd"/>
      <w:r w:rsidRPr="00DA6841">
        <w:rPr>
          <w:rFonts w:ascii="Times New Roman" w:eastAsia="Times New Roman" w:hAnsi="Times New Roman" w:cs="Times New Roman"/>
          <w:lang w:eastAsia="ru-RU"/>
        </w:rPr>
        <w:t xml:space="preserve"> средствами вакцинопрофилактики. В настоящее время это один из ведущих методов профилактики инфекционных заболеваний.</w:t>
      </w:r>
    </w:p>
    <w:p w:rsidR="00DA6841" w:rsidRPr="00DA6841" w:rsidRDefault="00DA6841" w:rsidP="00DA6841">
      <w:pPr>
        <w:shd w:val="clear" w:color="auto" w:fill="FFFFFF"/>
        <w:spacing w:after="0" w:line="240" w:lineRule="auto"/>
        <w:ind w:firstLine="851"/>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Инфекционные болезни возникают в результате проникновения в организм человека болезнетворных микроорганизмов и вызываются специфическим микроорганизмом, свойственным только для данной болезни. Например, возбудитель гриппа не вызовет дизентерию, а возбудитель кори не станет причиной дифтерии.</w:t>
      </w:r>
    </w:p>
    <w:p w:rsidR="00DA6841" w:rsidRPr="00DA6841" w:rsidRDefault="00DA6841" w:rsidP="00DA6841">
      <w:pPr>
        <w:shd w:val="clear" w:color="auto" w:fill="FFFFFF"/>
        <w:spacing w:after="0" w:line="240" w:lineRule="auto"/>
        <w:ind w:firstLine="851"/>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Цель вакцинации – формирование специфической невосприимчивости к инфекционному заболеванию путем имитации естественного инфекционного процесса с благоприятным исходом.</w:t>
      </w:r>
    </w:p>
    <w:p w:rsidR="00DA6841" w:rsidRPr="00DA6841" w:rsidRDefault="00DA6841" w:rsidP="00DA6841">
      <w:pPr>
        <w:shd w:val="clear" w:color="auto" w:fill="FFFFFF"/>
        <w:spacing w:after="0" w:line="240" w:lineRule="auto"/>
        <w:ind w:firstLine="851"/>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 xml:space="preserve">Активный поствакцинальный иммунитет сохраняется в среднем 10 лет у привитых против кори, дифтерии, столбняка, полиомиелита, или в течение года </w:t>
      </w:r>
      <w:proofErr w:type="gramStart"/>
      <w:r w:rsidRPr="00DA6841">
        <w:rPr>
          <w:rFonts w:ascii="Times New Roman" w:eastAsia="Times New Roman" w:hAnsi="Times New Roman" w:cs="Times New Roman"/>
          <w:lang w:eastAsia="ru-RU"/>
        </w:rPr>
        <w:t>у</w:t>
      </w:r>
      <w:proofErr w:type="gramEnd"/>
      <w:r w:rsidRPr="00DA6841">
        <w:rPr>
          <w:rFonts w:ascii="Times New Roman" w:eastAsia="Times New Roman" w:hAnsi="Times New Roman" w:cs="Times New Roman"/>
          <w:lang w:eastAsia="ru-RU"/>
        </w:rPr>
        <w:t xml:space="preserve"> привитых против гриппа.</w:t>
      </w:r>
    </w:p>
    <w:p w:rsidR="00DA6841" w:rsidRPr="00DA6841" w:rsidRDefault="00DA6841" w:rsidP="00DA6841">
      <w:pPr>
        <w:shd w:val="clear" w:color="auto" w:fill="FFFFFF"/>
        <w:spacing w:after="0" w:line="240" w:lineRule="auto"/>
        <w:ind w:firstLine="851"/>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 xml:space="preserve">Однако при своевременных повторных прививках он может сохраняться всю жизнь. </w:t>
      </w:r>
    </w:p>
    <w:p w:rsidR="00DA6841" w:rsidRPr="00DA6841" w:rsidRDefault="00DA6841" w:rsidP="00DA6841">
      <w:pPr>
        <w:shd w:val="clear" w:color="auto" w:fill="FFFFFF"/>
        <w:spacing w:after="0" w:line="240" w:lineRule="auto"/>
        <w:ind w:firstLine="851"/>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Основные положения вакцинопрофилактики:</w:t>
      </w:r>
    </w:p>
    <w:p w:rsidR="00DA6841" w:rsidRPr="00DA6841" w:rsidRDefault="00DA6841" w:rsidP="00DA6841">
      <w:pPr>
        <w:shd w:val="clear" w:color="auto" w:fill="FFFFFF"/>
        <w:spacing w:after="0" w:line="240" w:lineRule="auto"/>
        <w:ind w:firstLine="709"/>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1.  Вакцинопрофилактика – наиболее доступный и экономичный способ  снижения заболеваемости и смертности от инфекций.</w:t>
      </w:r>
    </w:p>
    <w:p w:rsidR="00DA6841" w:rsidRPr="00DA6841" w:rsidRDefault="00DA6841" w:rsidP="00DA6841">
      <w:pPr>
        <w:shd w:val="clear" w:color="auto" w:fill="FFFFFF"/>
        <w:spacing w:after="0" w:line="240" w:lineRule="auto"/>
        <w:ind w:firstLine="709"/>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2.  Каждый человек в любой стране имеет право на вакцинацию.</w:t>
      </w:r>
    </w:p>
    <w:p w:rsidR="00DA6841" w:rsidRPr="00DA6841" w:rsidRDefault="00DA6841" w:rsidP="00DA6841">
      <w:pPr>
        <w:shd w:val="clear" w:color="auto" w:fill="FFFFFF"/>
        <w:spacing w:after="0" w:line="240" w:lineRule="auto"/>
        <w:ind w:firstLine="709"/>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3. Выраженный эффект при вакцинопрофилактике достигается только в тех случаях, когда в рамках календаря прививок иммунизируется не менее 95% населения.</w:t>
      </w:r>
    </w:p>
    <w:p w:rsidR="00DA6841" w:rsidRPr="00DA6841" w:rsidRDefault="00DA6841" w:rsidP="00DA6841">
      <w:pPr>
        <w:shd w:val="clear" w:color="auto" w:fill="FFFFFF"/>
        <w:spacing w:after="0" w:line="240" w:lineRule="auto"/>
        <w:ind w:firstLine="709"/>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 xml:space="preserve">4. Лица с хроническими заболеваниями относятся к группе высокого риска заболевания при массовых инфекциях, в </w:t>
      </w:r>
      <w:proofErr w:type="gramStart"/>
      <w:r w:rsidRPr="00DA6841">
        <w:rPr>
          <w:rFonts w:ascii="Times New Roman" w:eastAsia="Times New Roman" w:hAnsi="Times New Roman" w:cs="Times New Roman"/>
          <w:lang w:eastAsia="ru-RU"/>
        </w:rPr>
        <w:t>связи</w:t>
      </w:r>
      <w:proofErr w:type="gramEnd"/>
      <w:r w:rsidRPr="00DA6841">
        <w:rPr>
          <w:rFonts w:ascii="Times New Roman" w:eastAsia="Times New Roman" w:hAnsi="Times New Roman" w:cs="Times New Roman"/>
          <w:lang w:eastAsia="ru-RU"/>
        </w:rPr>
        <w:t xml:space="preserve"> с чем иммунизация для них должна быть обязательной.</w:t>
      </w:r>
    </w:p>
    <w:p w:rsidR="00DA6841" w:rsidRPr="00DA6841" w:rsidRDefault="00DA6841" w:rsidP="00DA6841">
      <w:pPr>
        <w:shd w:val="clear" w:color="auto" w:fill="FFFFFF"/>
        <w:spacing w:after="0" w:line="240" w:lineRule="auto"/>
        <w:ind w:firstLine="709"/>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5. В Российской Федерации национальный календарь прививок не имеет принципиальных отличий от календарей других  государств.</w:t>
      </w:r>
    </w:p>
    <w:p w:rsidR="00DA6841" w:rsidRPr="00DA6841" w:rsidRDefault="00DA6841" w:rsidP="00DA6841">
      <w:pPr>
        <w:shd w:val="clear" w:color="auto" w:fill="FFFFFF"/>
        <w:spacing w:after="0" w:line="240" w:lineRule="auto"/>
        <w:ind w:firstLine="709"/>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Суть профилактических прививок: в организм вводится особый медицинский препарат – вакцина. Любое чужеродное вещество, прежде всего белковой природы (антиген)  вызывает специфические изменения в системе иммунитета. В результате  вырабатываются собственные  защитные факторы – антитела, цитокины (интерфероны и другие аналогичные факторы) и ряд клеток.</w:t>
      </w:r>
    </w:p>
    <w:p w:rsidR="00DA6841" w:rsidRPr="00DA6841" w:rsidRDefault="00DA6841" w:rsidP="00DA6841">
      <w:pPr>
        <w:shd w:val="clear" w:color="auto" w:fill="FFFFFF"/>
        <w:spacing w:after="0" w:line="240" w:lineRule="auto"/>
        <w:ind w:firstLine="709"/>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После введения вакцин, как и после перенесения заболевания, формируется активный иммунитет, когда организм вырабатывает факторы  иммунитета,  помогающие ему справиться с инфекцией.</w:t>
      </w:r>
    </w:p>
    <w:p w:rsidR="00DA6841" w:rsidRPr="00DA6841" w:rsidRDefault="00DA6841" w:rsidP="00DA6841">
      <w:pPr>
        <w:shd w:val="clear" w:color="auto" w:fill="FFFFFF"/>
        <w:spacing w:after="0" w:line="240" w:lineRule="auto"/>
        <w:ind w:firstLine="709"/>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Вырабатываемые в организме антитела строго специфичны, то есть они нейтрализуют только тот  агент, который вызвал их образование. Впоследствии если происходит встреча человеческого организма с возбудителем инфекционного заболевания, антитела, как один из факторов иммунитета, соединяются с вторгшимися микроорганизмами и лишают их способности  оказывать вредное воздействие на организм.</w:t>
      </w:r>
    </w:p>
    <w:p w:rsidR="00DA6841" w:rsidRPr="00DA6841" w:rsidRDefault="00DA6841" w:rsidP="00DA6841">
      <w:pPr>
        <w:shd w:val="clear" w:color="auto" w:fill="FFFFFF"/>
        <w:spacing w:after="0" w:line="240" w:lineRule="auto"/>
        <w:ind w:firstLine="709"/>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Все вакцины создаются таким образом, чтобы их можно было вводить подавляющему большинству детей без предварительных анализов.</w:t>
      </w:r>
    </w:p>
    <w:p w:rsidR="00DA6841" w:rsidRPr="00DA6841" w:rsidRDefault="00DA6841" w:rsidP="00DA6841">
      <w:pPr>
        <w:shd w:val="clear" w:color="auto" w:fill="FFFFFF"/>
        <w:spacing w:after="0" w:line="240" w:lineRule="auto"/>
        <w:ind w:firstLine="709"/>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Список противопоказаний включает лишь немногие состояния. Поводов для «отводов» становится все меньше, перечень заболеваний, освобождающих от прививок, становится все короче. То, что раньше было противопоказанием, например, хроническое заболевание, теперь наоборот является показанием к вакцинации. У людей с хроническими заболеваниями инфекции, от которых можно защититься с помощью вакцинации, протекают значительно тяжелее и приводят к большему числу осложнений. К примеру, более тяжело протекает корь у больных туберкулезом и ВИЧ-инфекцией; коклюш у недоношенных детей; краснуха у больных с сахарным диабетом; грипп у больных с бронхиальной астмой.</w:t>
      </w:r>
    </w:p>
    <w:p w:rsidR="00DA6841" w:rsidRPr="00DA6841" w:rsidRDefault="00DA6841" w:rsidP="00DA6841">
      <w:pPr>
        <w:shd w:val="clear" w:color="auto" w:fill="FFFFFF"/>
        <w:spacing w:after="0" w:line="240" w:lineRule="auto"/>
        <w:ind w:firstLine="709"/>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Для сохранения эпидемического благополучия требуется охват прививками не менее 95% детей и 90% взрослых.</w:t>
      </w:r>
    </w:p>
    <w:p w:rsidR="00DA6841" w:rsidRPr="00DA6841" w:rsidRDefault="00DA6841" w:rsidP="00DA6841">
      <w:pPr>
        <w:shd w:val="clear" w:color="auto" w:fill="FFFFFF"/>
        <w:spacing w:after="0" w:line="240" w:lineRule="auto"/>
        <w:ind w:firstLine="709"/>
        <w:jc w:val="both"/>
        <w:rPr>
          <w:rFonts w:ascii="Times New Roman" w:eastAsia="Times New Roman" w:hAnsi="Times New Roman" w:cs="Times New Roman"/>
          <w:lang w:eastAsia="ru-RU"/>
        </w:rPr>
      </w:pPr>
      <w:r w:rsidRPr="00DA6841">
        <w:rPr>
          <w:rFonts w:ascii="Times New Roman" w:eastAsia="Times New Roman" w:hAnsi="Times New Roman" w:cs="Times New Roman"/>
          <w:lang w:eastAsia="ru-RU"/>
        </w:rPr>
        <w:t> </w:t>
      </w:r>
    </w:p>
    <w:p w:rsidR="004D2CB5" w:rsidRPr="00DA6841" w:rsidRDefault="004D2CB5" w:rsidP="00DA6841">
      <w:pPr>
        <w:shd w:val="clear" w:color="auto" w:fill="FFFFFF"/>
        <w:spacing w:after="0" w:line="240" w:lineRule="auto"/>
        <w:jc w:val="center"/>
        <w:rPr>
          <w:rFonts w:ascii="Times New Roman" w:eastAsia="Times New Roman" w:hAnsi="Times New Roman" w:cs="Times New Roman"/>
          <w:sz w:val="24"/>
          <w:szCs w:val="24"/>
          <w:lang w:eastAsia="ru-RU"/>
        </w:rPr>
      </w:pPr>
    </w:p>
    <w:sectPr w:rsidR="004D2CB5" w:rsidRPr="00DA6841" w:rsidSect="00DA6841">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737"/>
    <w:rsid w:val="004D2CB5"/>
    <w:rsid w:val="00760737"/>
    <w:rsid w:val="00DA6841"/>
    <w:rsid w:val="00E03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A68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A6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814758">
      <w:bodyDiv w:val="1"/>
      <w:marLeft w:val="0"/>
      <w:marRight w:val="0"/>
      <w:marTop w:val="0"/>
      <w:marBottom w:val="0"/>
      <w:divBdr>
        <w:top w:val="none" w:sz="0" w:space="0" w:color="auto"/>
        <w:left w:val="none" w:sz="0" w:space="0" w:color="auto"/>
        <w:bottom w:val="none" w:sz="0" w:space="0" w:color="auto"/>
        <w:right w:val="none" w:sz="0" w:space="0" w:color="auto"/>
      </w:divBdr>
      <w:divsChild>
        <w:div w:id="1853833962">
          <w:marLeft w:val="0"/>
          <w:marRight w:val="0"/>
          <w:marTop w:val="0"/>
          <w:marBottom w:val="0"/>
          <w:divBdr>
            <w:top w:val="none" w:sz="0" w:space="0" w:color="auto"/>
            <w:left w:val="none" w:sz="0" w:space="0" w:color="auto"/>
            <w:bottom w:val="none" w:sz="0" w:space="0" w:color="auto"/>
            <w:right w:val="none" w:sz="0" w:space="0" w:color="auto"/>
          </w:divBdr>
        </w:div>
        <w:div w:id="247351799">
          <w:marLeft w:val="0"/>
          <w:marRight w:val="0"/>
          <w:marTop w:val="0"/>
          <w:marBottom w:val="0"/>
          <w:divBdr>
            <w:top w:val="none" w:sz="0" w:space="0" w:color="auto"/>
            <w:left w:val="none" w:sz="0" w:space="0" w:color="auto"/>
            <w:bottom w:val="none" w:sz="0" w:space="0" w:color="auto"/>
            <w:right w:val="none" w:sz="0" w:space="0" w:color="auto"/>
          </w:divBdr>
          <w:divsChild>
            <w:div w:id="1227105069">
              <w:marLeft w:val="0"/>
              <w:marRight w:val="0"/>
              <w:marTop w:val="120"/>
              <w:marBottom w:val="240"/>
              <w:divBdr>
                <w:top w:val="none" w:sz="0" w:space="0" w:color="auto"/>
                <w:left w:val="none" w:sz="0" w:space="0" w:color="auto"/>
                <w:bottom w:val="single" w:sz="6" w:space="12" w:color="BBBBBB"/>
                <w:right w:val="none" w:sz="0" w:space="0" w:color="auto"/>
              </w:divBdr>
              <w:divsChild>
                <w:div w:id="1446804284">
                  <w:marLeft w:val="0"/>
                  <w:marRight w:val="0"/>
                  <w:marTop w:val="120"/>
                  <w:marBottom w:val="120"/>
                  <w:divBdr>
                    <w:top w:val="none" w:sz="0" w:space="0" w:color="auto"/>
                    <w:left w:val="none" w:sz="0" w:space="0" w:color="auto"/>
                    <w:bottom w:val="none" w:sz="0" w:space="0" w:color="auto"/>
                    <w:right w:val="none" w:sz="0" w:space="0" w:color="auto"/>
                  </w:divBdr>
                  <w:divsChild>
                    <w:div w:id="95657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595</Words>
  <Characters>3393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Вячеславовна</dc:creator>
  <cp:keywords/>
  <dc:description/>
  <cp:lastModifiedBy>Ольга Вячеславовна</cp:lastModifiedBy>
  <cp:revision>2</cp:revision>
  <cp:lastPrinted>2017-05-12T06:10:00Z</cp:lastPrinted>
  <dcterms:created xsi:type="dcterms:W3CDTF">2017-05-12T06:01:00Z</dcterms:created>
  <dcterms:modified xsi:type="dcterms:W3CDTF">2017-05-12T06:52:00Z</dcterms:modified>
</cp:coreProperties>
</file>